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70775" w:rsidR="005853A4" w:rsidP="005853A4" w:rsidRDefault="005853A4" w14:paraId="611E3B7B" w14:textId="77777777">
      <w:pPr>
        <w:rPr>
          <w:rFonts w:ascii="Arial" w:hAnsi="Arial" w:cs="Arial"/>
        </w:rPr>
      </w:pPr>
      <w:bookmarkStart w:name="_Hlk132960230" w:id="0"/>
    </w:p>
    <w:bookmarkEnd w:id="0"/>
    <w:p w:rsidR="00182F66" w:rsidP="005853A4" w:rsidRDefault="00182F66" w14:paraId="5FDCD677" w14:textId="77777777">
      <w:pPr>
        <w:rPr>
          <w:rFonts w:ascii="Arial" w:hAnsi="Arial" w:cs="Arial"/>
        </w:rPr>
      </w:pPr>
    </w:p>
    <w:p w:rsidR="00182F66" w:rsidP="005853A4" w:rsidRDefault="00182F66" w14:paraId="361C8BF1" w14:textId="77777777">
      <w:pPr>
        <w:rPr>
          <w:rFonts w:ascii="Arial" w:hAnsi="Arial" w:cs="Arial"/>
        </w:rPr>
      </w:pPr>
    </w:p>
    <w:p w:rsidR="00182F66" w:rsidP="005853A4" w:rsidRDefault="00182F66" w14:paraId="003167EF" w14:textId="77777777">
      <w:pPr>
        <w:rPr>
          <w:rFonts w:ascii="Arial" w:hAnsi="Arial" w:cs="Arial"/>
        </w:rPr>
      </w:pPr>
    </w:p>
    <w:p w:rsidR="00182F66" w:rsidP="005853A4" w:rsidRDefault="00182F66" w14:paraId="026CE4F7" w14:textId="77777777">
      <w:pPr>
        <w:rPr>
          <w:rFonts w:ascii="Arial" w:hAnsi="Arial" w:cs="Arial"/>
        </w:rPr>
      </w:pPr>
    </w:p>
    <w:p w:rsidR="00182F66" w:rsidP="005853A4" w:rsidRDefault="00182F66" w14:paraId="2698807F" w14:textId="77777777">
      <w:pPr>
        <w:rPr>
          <w:rFonts w:ascii="Arial" w:hAnsi="Arial" w:cs="Arial"/>
        </w:rPr>
      </w:pPr>
    </w:p>
    <w:p w:rsidR="00182F66" w:rsidP="005853A4" w:rsidRDefault="00182F66" w14:paraId="438642CB" w14:textId="77777777">
      <w:pPr>
        <w:rPr>
          <w:rFonts w:ascii="Arial" w:hAnsi="Arial" w:cs="Arial"/>
        </w:rPr>
      </w:pPr>
    </w:p>
    <w:p w:rsidRPr="00182F66" w:rsidR="005853A4" w:rsidP="00182F66" w:rsidRDefault="005853A4" w14:paraId="10BD4851" w14:textId="13C0EEFD">
      <w:pPr>
        <w:jc w:val="center"/>
        <w:rPr>
          <w:rFonts w:ascii="Arial" w:hAnsi="Arial" w:cs="Arial"/>
          <w:b/>
          <w:sz w:val="36"/>
          <w:szCs w:val="36"/>
          <w:lang w:eastAsia="sk-SK"/>
        </w:rPr>
      </w:pPr>
      <w:r>
        <w:rPr>
          <w:rFonts w:ascii="Arial" w:hAnsi="Arial" w:cs="Arial"/>
          <w:b/>
          <w:sz w:val="36"/>
          <w:szCs w:val="36"/>
          <w:lang w:eastAsia="sk-SK"/>
        </w:rPr>
        <w:t xml:space="preserve">GEVORKYAN</w:t>
      </w:r>
      <w:r w:rsidR="00AA03BA">
        <w:rPr>
          <w:rFonts w:ascii="Arial" w:hAnsi="Arial" w:cs="Arial"/>
          <w:b/>
          <w:sz w:val="36"/>
          <w:szCs w:val="36"/>
          <w:lang w:eastAsia="sk-SK"/>
        </w:rPr>
        <w:t xml:space="preserve">, </w:t>
      </w:r>
      <w:r>
        <w:rPr>
          <w:rFonts w:ascii="Arial" w:hAnsi="Arial" w:cs="Arial"/>
          <w:b/>
          <w:sz w:val="36"/>
          <w:szCs w:val="36"/>
          <w:lang w:eastAsia="sk-SK"/>
        </w:rPr>
        <w:t xml:space="preserve">a.s. </w:t>
      </w:r>
      <w:r>
        <w:rPr>
          <w:rFonts w:ascii="Arial" w:hAnsi="Arial" w:cs="Arial"/>
          <w:b/>
          <w:sz w:val="36"/>
          <w:szCs w:val="36"/>
          <w:lang w:eastAsia="sk-SK"/>
        </w:rPr>
        <w:t xml:space="preserve">Code of Ethics</w:t>
      </w:r>
    </w:p>
    <w:p w:rsidR="005853A4" w:rsidP="005853A4" w:rsidRDefault="005853A4" w14:paraId="488C100F" w14:textId="77777777">
      <w:pPr>
        <w:rPr>
          <w:rFonts w:ascii="Arial" w:hAnsi="Arial" w:cs="Arial"/>
        </w:rPr>
      </w:pPr>
    </w:p>
    <w:p w:rsidR="00182F66" w:rsidP="005853A4" w:rsidRDefault="00182F66" w14:paraId="4050F7F9" w14:textId="77777777">
      <w:pPr>
        <w:rPr>
          <w:rFonts w:ascii="Arial" w:hAnsi="Arial" w:cs="Arial"/>
        </w:rPr>
      </w:pPr>
    </w:p>
    <w:p w:rsidR="00182F66" w:rsidP="005853A4" w:rsidRDefault="00182F66" w14:paraId="7D45F434" w14:textId="77777777">
      <w:pPr>
        <w:rPr>
          <w:rFonts w:ascii="Arial" w:hAnsi="Arial" w:cs="Arial"/>
        </w:rPr>
      </w:pPr>
    </w:p>
    <w:p w:rsidR="00182F66" w:rsidP="005853A4" w:rsidRDefault="00182F66" w14:paraId="7FB66C8B" w14:textId="77777777">
      <w:pPr>
        <w:rPr>
          <w:rFonts w:ascii="Arial" w:hAnsi="Arial" w:cs="Arial"/>
        </w:rPr>
      </w:pPr>
    </w:p>
    <w:p w:rsidR="005853A4" w:rsidP="005853A4" w:rsidRDefault="005853A4" w14:paraId="146F01DE" w14:textId="77777777">
      <w:pPr>
        <w:rPr>
          <w:rFonts w:ascii="Arial" w:hAnsi="Arial" w:cs="Arial"/>
        </w:rPr>
      </w:pPr>
    </w:p>
    <w:p w:rsidR="00182F66" w:rsidP="005853A4" w:rsidRDefault="00182F66" w14:paraId="01A74E62" w14:textId="77777777">
      <w:pPr>
        <w:rPr>
          <w:rFonts w:ascii="Arial" w:hAnsi="Arial" w:cs="Arial"/>
        </w:rPr>
      </w:pPr>
    </w:p>
    <w:p w:rsidRPr="00070775" w:rsidR="00182F66" w:rsidP="005853A4" w:rsidRDefault="00182F66" w14:paraId="0A76C9F1" w14:textId="77777777">
      <w:pPr>
        <w:rPr>
          <w:rFonts w:ascii="Arial" w:hAnsi="Arial" w:cs="Arial"/>
        </w:rPr>
      </w:pPr>
    </w:p>
    <w:tbl>
      <w:tblPr>
        <w:tblW w:w="9924"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2112"/>
        <w:gridCol w:w="4062"/>
        <w:gridCol w:w="1318"/>
        <w:gridCol w:w="2432"/>
      </w:tblGrid>
      <w:tr w:rsidRPr="00070775" w:rsidR="005853A4" w:rsidTr="00182F66" w14:paraId="78EAE197" w14:textId="77777777">
        <w:tc>
          <w:tcPr>
            <w:tcW w:w="2127" w:type="dxa"/>
          </w:tcPr>
          <w:p w:rsidRPr="00182F66" w:rsidR="005853A4" w:rsidP="002345B5" w:rsidRDefault="005853A4" w14:paraId="0A2DC8D8" w14:textId="77777777">
            <w:pPr>
              <w:spacing w:line="276" w:lineRule="auto"/>
              <w:jc w:val="both"/>
              <w:rPr>
                <w:rFonts w:ascii="Arial" w:hAnsi="Arial" w:cs="Arial"/>
                <w:b/>
                <w:bCs/>
                <w:sz w:val="24"/>
                <w:szCs w:val="24"/>
              </w:rPr>
            </w:pPr>
          </w:p>
        </w:tc>
        <w:tc>
          <w:tcPr>
            <w:tcW w:w="4125" w:type="dxa"/>
            <w:vAlign w:val="bottom"/>
          </w:tcPr>
          <w:p w:rsidRPr="00182F66" w:rsidR="005853A4" w:rsidP="002345B5" w:rsidRDefault="005853A4" w14:paraId="197EBE7B" w14:textId="77777777">
            <w:pPr>
              <w:spacing w:line="276" w:lineRule="auto"/>
              <w:rPr>
                <w:rFonts w:ascii="Arial" w:hAnsi="Arial" w:cs="Arial"/>
                <w:b/>
                <w:bCs/>
                <w:sz w:val="24"/>
                <w:szCs w:val="24"/>
              </w:rPr>
            </w:pPr>
            <w:r w:rsidRPr="00182F66">
              <w:rPr>
                <w:rFonts w:ascii="Arial" w:hAnsi="Arial" w:cs="Arial"/>
                <w:b/>
                <w:bCs/>
                <w:sz w:val="24"/>
                <w:szCs w:val="24"/>
              </w:rPr>
              <w:t xml:space="preserve">Title, First Name, Last Name</w:t>
            </w:r>
          </w:p>
        </w:tc>
        <w:tc>
          <w:tcPr>
            <w:tcW w:w="1205" w:type="dxa"/>
            <w:vAlign w:val="bottom"/>
          </w:tcPr>
          <w:p w:rsidRPr="00182F66" w:rsidR="005853A4" w:rsidP="002345B5" w:rsidRDefault="005853A4" w14:paraId="2E5E32C3" w14:textId="77777777">
            <w:pPr>
              <w:spacing w:line="276" w:lineRule="auto"/>
              <w:rPr>
                <w:rFonts w:ascii="Arial" w:hAnsi="Arial" w:cs="Arial"/>
                <w:b/>
                <w:bCs/>
                <w:sz w:val="24"/>
                <w:szCs w:val="24"/>
              </w:rPr>
            </w:pPr>
            <w:r w:rsidRPr="00182F66">
              <w:rPr>
                <w:rFonts w:ascii="Arial" w:hAnsi="Arial" w:cs="Arial"/>
                <w:b/>
                <w:bCs/>
                <w:sz w:val="24"/>
                <w:szCs w:val="24"/>
              </w:rPr>
              <w:t xml:space="preserve">Date</w:t>
            </w:r>
          </w:p>
        </w:tc>
        <w:tc>
          <w:tcPr>
            <w:tcW w:w="2467" w:type="dxa"/>
            <w:vAlign w:val="bottom"/>
          </w:tcPr>
          <w:p w:rsidRPr="00182F66" w:rsidR="005853A4" w:rsidP="002345B5" w:rsidRDefault="005853A4" w14:paraId="6ECE3C44" w14:textId="77777777">
            <w:pPr>
              <w:spacing w:line="276" w:lineRule="auto"/>
              <w:rPr>
                <w:rFonts w:ascii="Arial" w:hAnsi="Arial" w:cs="Arial"/>
                <w:b/>
                <w:bCs/>
                <w:sz w:val="24"/>
                <w:szCs w:val="24"/>
              </w:rPr>
            </w:pPr>
            <w:r w:rsidRPr="00182F66">
              <w:rPr>
                <w:rFonts w:ascii="Arial" w:hAnsi="Arial" w:cs="Arial"/>
                <w:b/>
                <w:bCs/>
                <w:sz w:val="24"/>
                <w:szCs w:val="24"/>
              </w:rPr>
              <w:t xml:space="preserve">Signature</w:t>
            </w:r>
          </w:p>
        </w:tc>
      </w:tr>
      <w:tr w:rsidRPr="00070775" w:rsidR="005853A4" w:rsidTr="00E545B7" w14:paraId="25F5C7A5" w14:textId="77777777">
        <w:trPr>
          <w:trHeight w:val="321"/>
        </w:trPr>
        <w:tc>
          <w:tcPr>
            <w:tcW w:w="2127" w:type="dxa"/>
            <w:vAlign w:val="bottom"/>
          </w:tcPr>
          <w:p w:rsidRPr="00182F66" w:rsidR="005853A4" w:rsidP="002345B5" w:rsidRDefault="005853A4" w14:paraId="65DD6134" w14:textId="77777777">
            <w:pPr>
              <w:spacing w:line="276" w:lineRule="auto"/>
              <w:rPr>
                <w:rFonts w:ascii="Arial" w:hAnsi="Arial" w:cs="Arial"/>
                <w:b/>
                <w:bCs/>
                <w:sz w:val="24"/>
                <w:szCs w:val="24"/>
              </w:rPr>
            </w:pPr>
            <w:r w:rsidRPr="00182F66">
              <w:rPr>
                <w:rFonts w:ascii="Arial" w:hAnsi="Arial" w:cs="Arial"/>
                <w:b/>
                <w:bCs/>
                <w:sz w:val="24"/>
                <w:szCs w:val="24"/>
              </w:rPr>
              <w:t xml:space="preserve">Approved by</w:t>
            </w:r>
          </w:p>
        </w:tc>
        <w:tc>
          <w:tcPr>
            <w:tcW w:w="4125" w:type="dxa"/>
          </w:tcPr>
          <w:p w:rsidRPr="00182F66" w:rsidR="005853A4" w:rsidP="002345B5" w:rsidRDefault="005853A4" w14:paraId="78E6F1C3" w14:textId="77777777">
            <w:pPr>
              <w:spacing w:line="276" w:lineRule="auto"/>
              <w:jc w:val="both"/>
              <w:rPr>
                <w:rFonts w:ascii="Arial" w:hAnsi="Arial" w:cs="Arial"/>
                <w:b/>
                <w:bCs/>
                <w:sz w:val="24"/>
                <w:szCs w:val="24"/>
              </w:rPr>
            </w:pPr>
            <w:r w:rsidRPr="00182F66">
              <w:rPr>
                <w:rFonts w:ascii="Arial" w:hAnsi="Arial" w:cs="Arial"/>
                <w:b/>
                <w:bCs/>
                <w:sz w:val="24"/>
                <w:szCs w:val="24"/>
              </w:rPr>
              <w:t xml:space="preserve">Dipl. Ing. Artur Gevorkyan</w:t>
            </w:r>
          </w:p>
        </w:tc>
        <w:tc>
          <w:tcPr>
            <w:tcW w:w="1205" w:type="dxa"/>
          </w:tcPr>
          <w:p w:rsidRPr="00182F66" w:rsidR="005853A4" w:rsidP="002345B5" w:rsidRDefault="002D0A01" w14:paraId="4ED5B8EE" w14:textId="5FCE6849">
            <w:pPr>
              <w:rPr>
                <w:b/>
                <w:sz w:val="24"/>
                <w:szCs w:val="24"/>
              </w:rPr>
            </w:pPr>
            <w:r>
              <w:rPr>
                <w:b/>
                <w:sz w:val="24"/>
                <w:szCs w:val="24"/>
              </w:rPr>
              <w:t xml:space="preserve">May 13, 2022</w:t>
            </w:r>
          </w:p>
        </w:tc>
        <w:tc>
          <w:tcPr>
            <w:tcW w:w="2467" w:type="dxa"/>
          </w:tcPr>
          <w:p w:rsidRPr="00182F66" w:rsidR="005853A4" w:rsidP="002345B5" w:rsidRDefault="005853A4" w14:paraId="78245C4C" w14:textId="77777777">
            <w:pPr>
              <w:spacing w:line="276" w:lineRule="auto"/>
              <w:jc w:val="both"/>
              <w:rPr>
                <w:rFonts w:ascii="Arial" w:hAnsi="Arial" w:cs="Arial"/>
                <w:b/>
                <w:bCs/>
                <w:sz w:val="24"/>
                <w:szCs w:val="24"/>
              </w:rPr>
            </w:pPr>
          </w:p>
        </w:tc>
      </w:tr>
      <w:tr w:rsidRPr="00070775" w:rsidR="005853A4" w:rsidTr="00182F66" w14:paraId="4FA14A81" w14:textId="77777777">
        <w:tc>
          <w:tcPr>
            <w:tcW w:w="2127" w:type="dxa"/>
            <w:vAlign w:val="bottom"/>
          </w:tcPr>
          <w:p w:rsidRPr="00182F66" w:rsidR="005853A4" w:rsidP="002345B5" w:rsidRDefault="005853A4" w14:paraId="60F8DE7B" w14:textId="77777777">
            <w:pPr>
              <w:spacing w:line="276" w:lineRule="auto"/>
              <w:rPr>
                <w:rFonts w:ascii="Arial" w:hAnsi="Arial" w:cs="Arial"/>
                <w:b/>
                <w:bCs/>
                <w:sz w:val="24"/>
                <w:szCs w:val="24"/>
              </w:rPr>
            </w:pPr>
            <w:r w:rsidRPr="00182F66">
              <w:rPr>
                <w:rFonts w:ascii="Arial" w:hAnsi="Arial" w:cs="Arial"/>
                <w:b/>
                <w:bCs/>
                <w:sz w:val="24"/>
                <w:szCs w:val="24"/>
              </w:rPr>
              <w:t xml:space="preserve">Verified by</w:t>
            </w:r>
          </w:p>
        </w:tc>
        <w:tc>
          <w:tcPr>
            <w:tcW w:w="4125" w:type="dxa"/>
          </w:tcPr>
          <w:p w:rsidRPr="00182F66" w:rsidR="005853A4" w:rsidP="002345B5" w:rsidRDefault="005853A4" w14:paraId="467BF0D8" w14:textId="77777777">
            <w:pPr>
              <w:spacing w:line="276" w:lineRule="auto"/>
              <w:jc w:val="both"/>
              <w:rPr>
                <w:rFonts w:ascii="Arial" w:hAnsi="Arial" w:cs="Arial"/>
                <w:b/>
                <w:bCs/>
                <w:sz w:val="24"/>
                <w:szCs w:val="24"/>
              </w:rPr>
            </w:pPr>
            <w:r w:rsidRPr="00182F66">
              <w:rPr>
                <w:rFonts w:ascii="Arial" w:hAnsi="Arial" w:cs="Arial"/>
                <w:b/>
                <w:bCs/>
                <w:sz w:val="24"/>
                <w:szCs w:val="24"/>
              </w:rPr>
              <w:t xml:space="preserve">Robert Gevorkyan</w:t>
            </w:r>
          </w:p>
        </w:tc>
        <w:tc>
          <w:tcPr>
            <w:tcW w:w="1205" w:type="dxa"/>
          </w:tcPr>
          <w:p w:rsidRPr="00182F66" w:rsidR="005853A4" w:rsidP="002345B5" w:rsidRDefault="002D0A01" w14:paraId="1BD37858" w14:textId="13E93F76">
            <w:pPr>
              <w:rPr>
                <w:b/>
                <w:sz w:val="24"/>
                <w:szCs w:val="24"/>
              </w:rPr>
            </w:pPr>
            <w:r>
              <w:rPr>
                <w:b/>
                <w:sz w:val="24"/>
                <w:szCs w:val="24"/>
              </w:rPr>
              <w:t xml:space="preserve">May 13, 2022</w:t>
            </w:r>
          </w:p>
        </w:tc>
        <w:tc>
          <w:tcPr>
            <w:tcW w:w="2467" w:type="dxa"/>
          </w:tcPr>
          <w:p w:rsidRPr="00182F66" w:rsidR="005853A4" w:rsidP="002345B5" w:rsidRDefault="005853A4" w14:paraId="1ABC94B3" w14:textId="77777777">
            <w:pPr>
              <w:spacing w:line="276" w:lineRule="auto"/>
              <w:jc w:val="both"/>
              <w:rPr>
                <w:rFonts w:ascii="Arial" w:hAnsi="Arial" w:cs="Arial"/>
                <w:b/>
                <w:bCs/>
                <w:sz w:val="24"/>
                <w:szCs w:val="24"/>
              </w:rPr>
            </w:pPr>
          </w:p>
        </w:tc>
      </w:tr>
      <w:tr w:rsidRPr="00070775" w:rsidR="005853A4" w:rsidTr="00182F66" w14:paraId="5B591452" w14:textId="77777777">
        <w:tc>
          <w:tcPr>
            <w:tcW w:w="2127" w:type="dxa"/>
            <w:vAlign w:val="bottom"/>
          </w:tcPr>
          <w:p w:rsidRPr="00182F66" w:rsidR="005853A4" w:rsidP="002345B5" w:rsidRDefault="005853A4" w14:paraId="79B40888" w14:textId="77777777">
            <w:pPr>
              <w:spacing w:line="276" w:lineRule="auto"/>
              <w:rPr>
                <w:rFonts w:ascii="Arial" w:hAnsi="Arial" w:cs="Arial"/>
                <w:b/>
                <w:bCs/>
                <w:sz w:val="24"/>
                <w:szCs w:val="24"/>
              </w:rPr>
            </w:pPr>
            <w:r w:rsidRPr="00182F66">
              <w:rPr>
                <w:rFonts w:ascii="Arial" w:hAnsi="Arial" w:cs="Arial"/>
                <w:b/>
                <w:bCs/>
                <w:sz w:val="24"/>
                <w:szCs w:val="24"/>
              </w:rPr>
              <w:t xml:space="preserve">Prepared by</w:t>
            </w:r>
          </w:p>
        </w:tc>
        <w:tc>
          <w:tcPr>
            <w:tcW w:w="4125" w:type="dxa"/>
          </w:tcPr>
          <w:p w:rsidRPr="00182F66" w:rsidR="005853A4" w:rsidP="002345B5" w:rsidRDefault="005853A4" w14:paraId="0AB8492A" w14:textId="77777777">
            <w:pPr>
              <w:spacing w:line="276" w:lineRule="auto"/>
              <w:jc w:val="both"/>
              <w:rPr>
                <w:rFonts w:ascii="Arial" w:hAnsi="Arial" w:cs="Arial"/>
                <w:b/>
                <w:bCs/>
                <w:sz w:val="24"/>
                <w:szCs w:val="24"/>
              </w:rPr>
            </w:pPr>
            <w:r w:rsidRPr="00182F66">
              <w:rPr>
                <w:rFonts w:ascii="Arial" w:hAnsi="Arial" w:cs="Arial"/>
                <w:b/>
                <w:bCs/>
                <w:sz w:val="24"/>
                <w:szCs w:val="24"/>
              </w:rPr>
              <w:t xml:space="preserve">Martina Richterová, B.A.</w:t>
            </w:r>
          </w:p>
        </w:tc>
        <w:tc>
          <w:tcPr>
            <w:tcW w:w="1205" w:type="dxa"/>
          </w:tcPr>
          <w:p w:rsidRPr="00182F66" w:rsidR="005853A4" w:rsidP="002345B5" w:rsidRDefault="002D0A01" w14:paraId="5ADB7831" w14:textId="1DAE109E">
            <w:pPr>
              <w:rPr>
                <w:b/>
                <w:sz w:val="24"/>
                <w:szCs w:val="24"/>
              </w:rPr>
            </w:pPr>
            <w:r>
              <w:rPr>
                <w:b/>
                <w:sz w:val="24"/>
                <w:szCs w:val="24"/>
              </w:rPr>
              <w:t xml:space="preserve">May 13, 2022</w:t>
            </w:r>
          </w:p>
        </w:tc>
        <w:tc>
          <w:tcPr>
            <w:tcW w:w="2467" w:type="dxa"/>
          </w:tcPr>
          <w:p w:rsidRPr="00182F66" w:rsidR="005853A4" w:rsidP="002345B5" w:rsidRDefault="005853A4" w14:paraId="309EE8E3" w14:textId="77777777">
            <w:pPr>
              <w:spacing w:line="276" w:lineRule="auto"/>
              <w:jc w:val="both"/>
              <w:rPr>
                <w:rFonts w:ascii="Arial" w:hAnsi="Arial" w:cs="Arial"/>
                <w:b/>
                <w:bCs/>
                <w:sz w:val="24"/>
                <w:szCs w:val="24"/>
              </w:rPr>
            </w:pPr>
          </w:p>
        </w:tc>
      </w:tr>
      <w:tr w:rsidRPr="00070775" w:rsidR="005853A4" w:rsidTr="00E545B7" w14:paraId="6796BA75" w14:textId="77777777">
        <w:trPr>
          <w:trHeight w:val="853"/>
        </w:trPr>
        <w:tc>
          <w:tcPr>
            <w:tcW w:w="2127" w:type="dxa"/>
            <w:vAlign w:val="bottom"/>
          </w:tcPr>
          <w:p w:rsidRPr="00182F66" w:rsidR="005853A4" w:rsidP="002345B5" w:rsidRDefault="005853A4" w14:paraId="036D6F0D" w14:textId="77777777">
            <w:pPr>
              <w:spacing w:line="276" w:lineRule="auto"/>
              <w:rPr>
                <w:rFonts w:ascii="Arial" w:hAnsi="Arial" w:cs="Arial"/>
                <w:b/>
                <w:bCs/>
                <w:sz w:val="24"/>
                <w:szCs w:val="24"/>
              </w:rPr>
            </w:pPr>
            <w:r w:rsidRPr="00182F66">
              <w:rPr>
                <w:rFonts w:ascii="Arial" w:hAnsi="Arial" w:cs="Arial"/>
                <w:b/>
                <w:bCs/>
                <w:sz w:val="24"/>
                <w:szCs w:val="24"/>
              </w:rPr>
              <w:t xml:space="preserve">Scope of Application</w:t>
            </w:r>
          </w:p>
        </w:tc>
        <w:tc>
          <w:tcPr>
            <w:tcW w:w="7797" w:type="dxa"/>
            <w:gridSpan w:val="3"/>
          </w:tcPr>
          <w:p w:rsidRPr="00182F66" w:rsidR="005853A4" w:rsidP="002345B5" w:rsidRDefault="005853A4" w14:paraId="1849F05C" w14:textId="6B9D188E">
            <w:pPr>
              <w:tabs>
                <w:tab w:val="left" w:pos="720"/>
              </w:tabs>
              <w:spacing w:line="360" w:lineRule="auto"/>
              <w:jc w:val="both"/>
              <w:rPr>
                <w:rFonts w:ascii="Arial" w:hAnsi="Arial" w:eastAsia="Calibri" w:cs="Arial"/>
                <w:noProof/>
                <w:sz w:val="24"/>
                <w:szCs w:val="24"/>
              </w:rPr>
            </w:pPr>
            <w:r w:rsidRPr="00182F66">
              <w:rPr>
                <w:rFonts w:ascii="Arial" w:hAnsi="Arial" w:cs="Arial"/>
                <w:bCs/>
                <w:sz w:val="24"/>
                <w:szCs w:val="24"/>
              </w:rPr>
              <w:t xml:space="preserve">Employees of GEVORKYAN</w:t>
            </w:r>
            <w:r w:rsidR="00AA03BA">
              <w:rPr>
                <w:rFonts w:ascii="Arial" w:hAnsi="Arial" w:cs="Arial"/>
                <w:bCs/>
                <w:sz w:val="24"/>
                <w:szCs w:val="24"/>
              </w:rPr>
              <w:t xml:space="preserve">, </w:t>
            </w:r>
            <w:r w:rsidRPr="00182F66">
              <w:rPr>
                <w:rFonts w:ascii="Arial" w:hAnsi="Arial" w:cs="Arial"/>
                <w:bCs/>
                <w:sz w:val="24"/>
                <w:szCs w:val="24"/>
              </w:rPr>
              <w:t xml:space="preserve">a.s</w:t>
            </w:r>
            <w:r w:rsidRPr="00182F66">
              <w:rPr>
                <w:rFonts w:ascii="Arial" w:hAnsi="Arial" w:cs="Arial"/>
                <w:bCs/>
                <w:sz w:val="24"/>
                <w:szCs w:val="24"/>
              </w:rPr>
              <w:t xml:space="preserve">., Továrenská 504, 976 31 Vlkanová         </w:t>
            </w:r>
          </w:p>
        </w:tc>
      </w:tr>
    </w:tbl>
    <w:p w:rsidR="00182F66" w:rsidP="005853A4" w:rsidRDefault="00182F66" w14:paraId="1C7C0DD2" w14:textId="77777777">
      <w:pPr>
        <w:jc w:val="both"/>
        <w:rPr>
          <w:rFonts w:ascii="Arial" w:hAnsi="Arial" w:cs="Arial"/>
        </w:rPr>
      </w:pPr>
    </w:p>
    <w:p w:rsidR="005853A4" w:rsidP="005853A4" w:rsidRDefault="005853A4" w14:paraId="5E2AF9AB" w14:textId="04C3E5B8">
      <w:pPr>
        <w:jc w:val="both"/>
        <w:rPr>
          <w:rFonts w:ascii="Arial" w:hAnsi="Arial" w:cs="Arial"/>
        </w:rPr>
      </w:pPr>
      <w:r>
        <w:rPr>
          <w:rFonts w:ascii="Arial" w:hAnsi="Arial" w:cs="Arial"/>
        </w:rPr>
        <w:t xml:space="preserve">The Code of Ethics </w:t>
      </w:r>
      <w:r w:rsidRPr="00070775">
        <w:rPr>
          <w:rFonts w:ascii="Arial" w:hAnsi="Arial" w:cs="Arial"/>
        </w:rPr>
        <w:t xml:space="preserve">is the intellectual property of </w:t>
      </w:r>
      <w:r>
        <w:rPr>
          <w:rFonts w:ascii="Arial" w:hAnsi="Arial" w:cs="Arial"/>
        </w:rPr>
        <w:t xml:space="preserve">GEVORKYAN</w:t>
      </w:r>
      <w:r w:rsidR="00AA03BA">
        <w:rPr>
          <w:rFonts w:ascii="Arial" w:hAnsi="Arial" w:cs="Arial"/>
        </w:rPr>
        <w:t xml:space="preserve">, </w:t>
      </w:r>
      <w:r>
        <w:rPr>
          <w:rFonts w:ascii="Arial" w:hAnsi="Arial" w:cs="Arial"/>
        </w:rPr>
        <w:t xml:space="preserve">a.s</w:t>
      </w:r>
      <w:r w:rsidRPr="00070775">
        <w:rPr>
          <w:rFonts w:ascii="Arial" w:hAnsi="Arial" w:cs="Arial"/>
        </w:rPr>
        <w:t xml:space="preserve">.</w:t>
      </w:r>
    </w:p>
    <w:p w:rsidR="005853A4" w:rsidP="005853A4" w:rsidRDefault="005853A4" w14:paraId="31B900CB" w14:textId="77777777">
      <w:pPr>
        <w:jc w:val="both"/>
        <w:rPr>
          <w:rFonts w:ascii="Arial" w:hAnsi="Arial" w:cs="Arial"/>
        </w:rPr>
      </w:pPr>
      <w:r w:rsidRPr="00070775">
        <w:rPr>
          <w:rFonts w:ascii="Arial" w:hAnsi="Arial" w:cs="Arial"/>
        </w:rPr>
        <w:t xml:space="preserve">Any </w:t>
      </w:r>
      <w:r w:rsidRPr="00070775">
        <w:rPr>
          <w:rFonts w:ascii="Arial" w:hAnsi="Arial" w:cs="Arial"/>
        </w:rPr>
        <w:t xml:space="preserve">use </w:t>
      </w:r>
      <w:r>
        <w:rPr>
          <w:rFonts w:ascii="Arial" w:hAnsi="Arial" w:cs="Arial"/>
        </w:rPr>
        <w:t xml:space="preserve">of this Code </w:t>
      </w:r>
      <w:r w:rsidRPr="00070775">
        <w:rPr>
          <w:rFonts w:ascii="Arial" w:hAnsi="Arial" w:cs="Arial"/>
        </w:rPr>
        <w:t xml:space="preserve">without the publisher’s consent is prohibited, particularly with regard to </w:t>
      </w:r>
      <w:r>
        <w:rPr>
          <w:rFonts w:ascii="Arial" w:hAnsi="Arial" w:cs="Arial"/>
        </w:rPr>
        <w:t xml:space="preserve">its </w:t>
      </w:r>
      <w:r w:rsidRPr="00070775">
        <w:rPr>
          <w:rFonts w:ascii="Arial" w:hAnsi="Arial" w:cs="Arial"/>
        </w:rPr>
        <w:t xml:space="preserve">reproduction, transcription, or distribution to parties other than official </w:t>
      </w:r>
      <w:r>
        <w:rPr>
          <w:rFonts w:ascii="Arial" w:hAnsi="Arial" w:cs="Arial"/>
        </w:rPr>
        <w:t xml:space="preserve">recipients, including copying </w:t>
      </w:r>
      <w:r w:rsidRPr="00070775">
        <w:rPr>
          <w:rFonts w:ascii="Arial" w:hAnsi="Arial" w:cs="Arial"/>
        </w:rPr>
        <w:t xml:space="preserve">and storing the text in electronic form</w:t>
      </w:r>
      <w:r>
        <w:rPr>
          <w:rFonts w:ascii="Arial" w:hAnsi="Arial" w:cs="Arial"/>
        </w:rPr>
        <w:t xml:space="preserve">.</w:t>
      </w:r>
    </w:p>
    <w:p w:rsidR="00A3033A" w:rsidRDefault="00A3033A" w14:paraId="21604643" w14:textId="77777777"/>
    <w:p w:rsidR="00182F66" w:rsidRDefault="00182F66" w14:paraId="05743C01" w14:textId="77777777"/>
    <w:p w:rsidR="00182F66" w:rsidRDefault="00182F66" w14:paraId="572EA6AA" w14:textId="77777777"/>
    <w:sdt>
      <w:sdtPr>
        <w:rPr>
          <w:rFonts w:asciiTheme="minorHAnsi" w:hAnsiTheme="minorHAnsi" w:eastAsiaTheme="minorHAnsi" w:cstheme="minorBidi"/>
          <w:color w:val="auto"/>
          <w:sz w:val="22"/>
          <w:szCs w:val="22"/>
          <w:lang w:eastAsia="en-US"/>
        </w:rPr>
        <w:id w:val="-995877536"/>
        <w:docPartObj>
          <w:docPartGallery w:val="Table of Contents"/>
          <w:docPartUnique/>
        </w:docPartObj>
      </w:sdtPr>
      <w:sdtEndPr>
        <w:rPr>
          <w:b/>
          <w:bCs/>
        </w:rPr>
      </w:sdtEndPr>
      <w:sdtContent>
        <w:p w:rsidR="005853A4" w:rsidRDefault="005853A4" w14:paraId="33BC995B" w14:textId="77777777">
          <w:pPr>
            <w:pStyle w:val="Hlavikaobsahu"/>
          </w:pPr>
          <w:r>
            <w:t xml:space="preserve">Contents</w:t>
          </w:r>
        </w:p>
        <w:p w:rsidR="00AA03BA" w:rsidRDefault="005853A4" w14:paraId="68940034" w14:textId="41C820C6">
          <w:pPr>
            <w:pStyle w:val="Obsah2"/>
            <w:tabs>
              <w:tab w:val="left" w:pos="660"/>
              <w:tab w:val="right" w:leader="dot" w:pos="9062"/>
            </w:tabs>
            <w:rPr>
              <w:rFonts w:eastAsiaTheme="minorEastAsia"/>
              <w:noProof/>
              <w:kern w:val="2"/>
              <w:lang w:eastAsia="sk-SK"/>
              <w14:ligatures w14:val="standardContextual"/>
            </w:rPr>
          </w:pPr>
          <w:r>
            <w:fldChar w:fldCharType="begin"/>
          </w:r>
          <w:r>
            <w:instrText xml:space="preserve"> TOC \o "1-3" \h \z \u </w:instrText>
          </w:r>
          <w:r>
            <w:fldChar w:fldCharType="separate"/>
          </w:r>
          <w:hyperlink w:history="1" w:anchor="_Toc227581487">
            <w:r w:rsidRPr="00496E34" w:rsidR="00AA03BA">
              <w:rPr>
                <w:rStyle w:val="Hypertextovprepojenie"/>
                <w:rFonts w:ascii="Arial" w:hAnsi="Arial" w:cs="Arial"/>
                <w:b/>
                <w:bCs/>
                <w:iCs/>
                <w:noProof/>
              </w:rPr>
              <w:t>1</w:t>
            </w:r>
            <w:r w:rsidR="00AA03BA">
              <w:rPr>
                <w:rFonts w:eastAsiaTheme="minorEastAsia"/>
                <w:noProof/>
                <w:kern w:val="2"/>
                <w:lang w:eastAsia="sk-SK"/>
                <w14:ligatures w14:val="standardContextual"/>
              </w:rPr>
              <w:tab/>
            </w:r>
            <w:r w:rsidRPr="00496E34" w:rsidR="00AA03BA">
              <w:rPr>
                <w:rStyle w:val="Hypertextovprepojenie"/>
                <w:rFonts w:ascii="Arial" w:hAnsi="Arial" w:cs="Arial"/>
                <w:b/>
                <w:bCs/>
                <w:iCs/>
                <w:noProof/>
              </w:rPr>
              <w:t xml:space="preserve">COMPANY PROFILE</w:t>
            </w:r>
            <w:r w:rsidR="00AA03BA">
              <w:rPr>
                <w:noProof/>
                <w:webHidden/>
              </w:rPr>
              <w:tab/>
            </w:r>
            <w:r w:rsidR="00AA03BA">
              <w:rPr>
                <w:noProof/>
                <w:webHidden/>
              </w:rPr>
              <w:fldChar w:fldCharType="begin"/>
            </w:r>
            <w:r w:rsidR="00AA03BA">
              <w:rPr>
                <w:noProof/>
                <w:webHidden/>
              </w:rPr>
              <w:instrText xml:space="preserve"> PAGEREF _Toc227581487 \h </w:instrText>
            </w:r>
            <w:r w:rsidR="00AA03BA">
              <w:rPr>
                <w:noProof/>
                <w:webHidden/>
              </w:rPr>
              <w:fldChar w:fldCharType="separate"/>
            </w:r>
            <w:r w:rsidR="00AA03BA">
              <w:rPr>
                <w:noProof/>
                <w:webHidden/>
              </w:rPr>
              <w:t>3</w:t>
            </w:r>
            <w:r w:rsidR="00AA03BA">
              <w:rPr>
                <w:noProof/>
                <w:webHidden/>
              </w:rPr>
              <w:fldChar w:fldCharType="end"/>
            </w:r>
          </w:hyperlink>
        </w:p>
        <w:p w:rsidR="00AA03BA" w:rsidRDefault="00AA03BA" w14:paraId="10D8A841" w14:textId="1BE6EC7B">
          <w:pPr>
            <w:pStyle w:val="Obsah2"/>
            <w:tabs>
              <w:tab w:val="left" w:pos="880"/>
              <w:tab w:val="right" w:leader="dot" w:pos="9062"/>
            </w:tabs>
            <w:rPr>
              <w:rFonts w:eastAsiaTheme="minorEastAsia"/>
              <w:noProof/>
              <w:kern w:val="2"/>
              <w:lang w:eastAsia="sk-SK"/>
              <w14:ligatures w14:val="standardContextual"/>
            </w:rPr>
          </w:pPr>
          <w:hyperlink w:history="1" w:anchor="_Toc227581488">
            <w:r w:rsidRPr="00496E34">
              <w:rPr>
                <w:rStyle w:val="Hypertextovprepojenie"/>
                <w:rFonts w:ascii="Arial" w:hAnsi="Arial" w:cs="Arial"/>
                <w:b/>
                <w:bCs/>
                <w:iCs/>
                <w:noProof/>
              </w:rPr>
              <w:t>1.1</w:t>
            </w:r>
            <w:r>
              <w:rPr>
                <w:rFonts w:eastAsiaTheme="minorEastAsia"/>
                <w:noProof/>
                <w:kern w:val="2"/>
                <w:lang w:eastAsia="sk-SK"/>
                <w14:ligatures w14:val="standardContextual"/>
              </w:rPr>
              <w:tab/>
            </w:r>
            <w:r w:rsidRPr="00496E34">
              <w:rPr>
                <w:rStyle w:val="Hypertextovprepojenie"/>
                <w:rFonts w:ascii="Arial" w:hAnsi="Arial" w:cs="Arial"/>
                <w:b/>
                <w:bCs/>
                <w:iCs/>
                <w:noProof/>
              </w:rPr>
              <w:t xml:space="preserve">Company Information</w:t>
            </w:r>
            <w:r>
              <w:rPr>
                <w:noProof/>
                <w:webHidden/>
              </w:rPr>
              <w:tab/>
            </w:r>
            <w:r>
              <w:rPr>
                <w:noProof/>
                <w:webHidden/>
              </w:rPr>
              <w:fldChar w:fldCharType="begin"/>
            </w:r>
            <w:r>
              <w:rPr>
                <w:noProof/>
                <w:webHidden/>
              </w:rPr>
              <w:instrText xml:space="preserve"> PAGEREF _Toc227581488 \h </w:instrText>
            </w:r>
            <w:r>
              <w:rPr>
                <w:noProof/>
                <w:webHidden/>
              </w:rPr>
              <w:fldChar w:fldCharType="separate"/>
            </w:r>
            <w:r>
              <w:rPr>
                <w:noProof/>
                <w:webHidden/>
              </w:rPr>
              <w:t>3</w:t>
            </w:r>
            <w:r>
              <w:rPr>
                <w:noProof/>
                <w:webHidden/>
              </w:rPr>
              <w:fldChar w:fldCharType="end"/>
            </w:r>
          </w:hyperlink>
        </w:p>
        <w:p w:rsidR="00AA03BA" w:rsidRDefault="00AA03BA" w14:paraId="62BB8586" w14:textId="01B0BDA6">
          <w:pPr>
            <w:pStyle w:val="Obsah2"/>
            <w:tabs>
              <w:tab w:val="left" w:pos="660"/>
              <w:tab w:val="right" w:leader="dot" w:pos="9062"/>
            </w:tabs>
            <w:rPr>
              <w:rFonts w:eastAsiaTheme="minorEastAsia"/>
              <w:noProof/>
              <w:kern w:val="2"/>
              <w:lang w:eastAsia="sk-SK"/>
              <w14:ligatures w14:val="standardContextual"/>
            </w:rPr>
          </w:pPr>
          <w:hyperlink w:history="1" w:anchor="_Toc227581489">
            <w:r w:rsidRPr="00496E34">
              <w:rPr>
                <w:rStyle w:val="Hypertextovprepojenie"/>
                <w:rFonts w:ascii="Arial" w:hAnsi="Arial" w:cs="Arial"/>
                <w:b/>
                <w:noProof/>
              </w:rPr>
              <w:t>2</w:t>
            </w:r>
            <w:r>
              <w:rPr>
                <w:rFonts w:eastAsiaTheme="minorEastAsia"/>
                <w:noProof/>
                <w:kern w:val="2"/>
                <w:lang w:eastAsia="sk-SK"/>
                <w14:ligatures w14:val="standardContextual"/>
              </w:rPr>
              <w:tab/>
            </w:r>
            <w:r w:rsidRPr="00496E34">
              <w:rPr>
                <w:rStyle w:val="Hypertextovprepojenie"/>
                <w:rFonts w:ascii="Arial" w:hAnsi="Arial" w:cs="Arial"/>
                <w:b/>
                <w:noProof/>
              </w:rPr>
              <w:t xml:space="preserve">PREAMBLE</w:t>
            </w:r>
            <w:r>
              <w:rPr>
                <w:noProof/>
                <w:webHidden/>
              </w:rPr>
              <w:tab/>
            </w:r>
            <w:r>
              <w:rPr>
                <w:noProof/>
                <w:webHidden/>
              </w:rPr>
              <w:fldChar w:fldCharType="begin"/>
            </w:r>
            <w:r>
              <w:rPr>
                <w:noProof/>
                <w:webHidden/>
              </w:rPr>
              <w:instrText xml:space="preserve"> PAGEREF _Toc227581489 \h </w:instrText>
            </w:r>
            <w:r>
              <w:rPr>
                <w:noProof/>
                <w:webHidden/>
              </w:rPr>
              <w:fldChar w:fldCharType="separate"/>
            </w:r>
            <w:r>
              <w:rPr>
                <w:noProof/>
                <w:webHidden/>
              </w:rPr>
              <w:t>3</w:t>
            </w:r>
            <w:r>
              <w:rPr>
                <w:noProof/>
                <w:webHidden/>
              </w:rPr>
              <w:fldChar w:fldCharType="end"/>
            </w:r>
          </w:hyperlink>
        </w:p>
        <w:p w:rsidR="00AA03BA" w:rsidRDefault="00AA03BA" w14:paraId="4EFE638F" w14:textId="276D3BAA">
          <w:pPr>
            <w:pStyle w:val="Obsah2"/>
            <w:tabs>
              <w:tab w:val="left" w:pos="880"/>
              <w:tab w:val="right" w:leader="dot" w:pos="9062"/>
            </w:tabs>
            <w:rPr>
              <w:rFonts w:eastAsiaTheme="minorEastAsia"/>
              <w:noProof/>
              <w:kern w:val="2"/>
              <w:lang w:eastAsia="sk-SK"/>
              <w14:ligatures w14:val="standardContextual"/>
            </w:rPr>
          </w:pPr>
          <w:hyperlink w:history="1" w:anchor="_Toc227581490">
            <w:r w:rsidRPr="00496E34">
              <w:rPr>
                <w:rStyle w:val="Hypertextovprepojenie"/>
                <w:rFonts w:ascii="Arial" w:hAnsi="Arial" w:cs="Arial"/>
                <w:b/>
                <w:bCs/>
                <w:noProof/>
              </w:rPr>
              <w:t>2.1</w:t>
            </w:r>
            <w:r>
              <w:rPr>
                <w:rFonts w:eastAsiaTheme="minorEastAsia"/>
                <w:noProof/>
                <w:kern w:val="2"/>
                <w:lang w:eastAsia="sk-SK"/>
                <w14:ligatures w14:val="standardContextual"/>
              </w:rPr>
              <w:tab/>
            </w:r>
            <w:r w:rsidRPr="00496E34">
              <w:rPr>
                <w:rStyle w:val="Hypertextovprepojenie"/>
                <w:rFonts w:ascii="Arial" w:hAnsi="Arial" w:cs="Arial"/>
                <w:b/>
                <w:bCs/>
                <w:noProof/>
              </w:rPr>
              <w:t xml:space="preserve">Purpose of the Code of Ethics</w:t>
            </w:r>
            <w:r>
              <w:rPr>
                <w:noProof/>
                <w:webHidden/>
              </w:rPr>
              <w:tab/>
            </w:r>
            <w:r>
              <w:rPr>
                <w:noProof/>
                <w:webHidden/>
              </w:rPr>
              <w:fldChar w:fldCharType="begin"/>
            </w:r>
            <w:r>
              <w:rPr>
                <w:noProof/>
                <w:webHidden/>
              </w:rPr>
              <w:instrText xml:space="preserve"> PAGEREF _Toc227581490 \h </w:instrText>
            </w:r>
            <w:r>
              <w:rPr>
                <w:noProof/>
                <w:webHidden/>
              </w:rPr>
              <w:fldChar w:fldCharType="separate"/>
            </w:r>
            <w:r>
              <w:rPr>
                <w:noProof/>
                <w:webHidden/>
              </w:rPr>
              <w:t>4</w:t>
            </w:r>
            <w:r>
              <w:rPr>
                <w:noProof/>
                <w:webHidden/>
              </w:rPr>
              <w:fldChar w:fldCharType="end"/>
            </w:r>
          </w:hyperlink>
        </w:p>
        <w:p w:rsidR="00AA03BA" w:rsidRDefault="00AA03BA" w14:paraId="103E44C9" w14:textId="59E48C04">
          <w:pPr>
            <w:pStyle w:val="Obsah2"/>
            <w:tabs>
              <w:tab w:val="left" w:pos="660"/>
              <w:tab w:val="right" w:leader="dot" w:pos="9062"/>
            </w:tabs>
            <w:rPr>
              <w:rFonts w:eastAsiaTheme="minorEastAsia"/>
              <w:noProof/>
              <w:kern w:val="2"/>
              <w:lang w:eastAsia="sk-SK"/>
              <w14:ligatures w14:val="standardContextual"/>
            </w:rPr>
          </w:pPr>
          <w:hyperlink w:history="1" w:anchor="_Toc227581491">
            <w:r w:rsidRPr="00496E34">
              <w:rPr>
                <w:rStyle w:val="Hypertextovprepojenie"/>
                <w:rFonts w:ascii="Arial" w:hAnsi="Arial" w:cs="Arial"/>
                <w:b/>
                <w:noProof/>
              </w:rPr>
              <w:t>3</w:t>
            </w:r>
            <w:r>
              <w:rPr>
                <w:rFonts w:eastAsiaTheme="minorEastAsia"/>
                <w:noProof/>
                <w:kern w:val="2"/>
                <w:lang w:eastAsia="sk-SK"/>
                <w14:ligatures w14:val="standardContextual"/>
              </w:rPr>
              <w:tab/>
            </w:r>
            <w:r w:rsidRPr="00496E34">
              <w:rPr>
                <w:rStyle w:val="Hypertextovprepojenie"/>
                <w:rFonts w:ascii="Arial" w:hAnsi="Arial" w:cs="Arial"/>
                <w:b/>
                <w:noProof/>
              </w:rPr>
              <w:t xml:space="preserve">GENERAL PRINCIPLES OF THE CODE OF ETHICS</w:t>
            </w:r>
            <w:r>
              <w:rPr>
                <w:noProof/>
                <w:webHidden/>
              </w:rPr>
              <w:tab/>
            </w:r>
            <w:r>
              <w:rPr>
                <w:noProof/>
                <w:webHidden/>
              </w:rPr>
              <w:fldChar w:fldCharType="begin"/>
            </w:r>
            <w:r>
              <w:rPr>
                <w:noProof/>
                <w:webHidden/>
              </w:rPr>
              <w:instrText xml:space="preserve"> PAGEREF _Toc227581491 \h </w:instrText>
            </w:r>
            <w:r>
              <w:rPr>
                <w:noProof/>
                <w:webHidden/>
              </w:rPr>
              <w:fldChar w:fldCharType="separate"/>
            </w:r>
            <w:r>
              <w:rPr>
                <w:noProof/>
                <w:webHidden/>
              </w:rPr>
              <w:t>4</w:t>
            </w:r>
            <w:r>
              <w:rPr>
                <w:noProof/>
                <w:webHidden/>
              </w:rPr>
              <w:fldChar w:fldCharType="end"/>
            </w:r>
          </w:hyperlink>
        </w:p>
        <w:p w:rsidR="00AA03BA" w:rsidRDefault="00AA03BA" w14:paraId="3FE192B5" w14:textId="02DC18CD">
          <w:pPr>
            <w:pStyle w:val="Obsah2"/>
            <w:tabs>
              <w:tab w:val="left" w:pos="660"/>
              <w:tab w:val="right" w:leader="dot" w:pos="9062"/>
            </w:tabs>
            <w:rPr>
              <w:rFonts w:eastAsiaTheme="minorEastAsia"/>
              <w:noProof/>
              <w:kern w:val="2"/>
              <w:lang w:eastAsia="sk-SK"/>
              <w14:ligatures w14:val="standardContextual"/>
            </w:rPr>
          </w:pPr>
          <w:hyperlink w:history="1" w:anchor="_Toc227581492">
            <w:r w:rsidRPr="00496E34">
              <w:rPr>
                <w:rStyle w:val="Hypertextovprepojenie"/>
                <w:rFonts w:ascii="Arial" w:hAnsi="Arial" w:cs="Arial"/>
                <w:b/>
                <w:noProof/>
              </w:rPr>
              <w:t>4</w:t>
            </w:r>
            <w:r>
              <w:rPr>
                <w:rFonts w:eastAsiaTheme="minorEastAsia"/>
                <w:noProof/>
                <w:kern w:val="2"/>
                <w:lang w:eastAsia="sk-SK"/>
                <w14:ligatures w14:val="standardContextual"/>
              </w:rPr>
              <w:tab/>
            </w:r>
            <w:r w:rsidRPr="00496E34">
              <w:rPr>
                <w:rStyle w:val="Hypertextovprepojenie"/>
                <w:rFonts w:ascii="Arial" w:hAnsi="Arial" w:cs="Arial"/>
                <w:b/>
                <w:noProof/>
              </w:rPr>
              <w:t xml:space="preserve">HANDLING VIOLATIONS OF THE CODE OF ETHICS</w:t>
            </w:r>
            <w:r>
              <w:rPr>
                <w:noProof/>
                <w:webHidden/>
              </w:rPr>
              <w:tab/>
            </w:r>
            <w:r>
              <w:rPr>
                <w:noProof/>
                <w:webHidden/>
              </w:rPr>
              <w:fldChar w:fldCharType="begin"/>
            </w:r>
            <w:r>
              <w:rPr>
                <w:noProof/>
                <w:webHidden/>
              </w:rPr>
              <w:instrText xml:space="preserve"> PAGEREF _Toc227581492 \h </w:instrText>
            </w:r>
            <w:r>
              <w:rPr>
                <w:noProof/>
                <w:webHidden/>
              </w:rPr>
              <w:fldChar w:fldCharType="separate"/>
            </w:r>
            <w:r>
              <w:rPr>
                <w:noProof/>
                <w:webHidden/>
              </w:rPr>
              <w:t>9</w:t>
            </w:r>
            <w:r>
              <w:rPr>
                <w:noProof/>
                <w:webHidden/>
              </w:rPr>
              <w:fldChar w:fldCharType="end"/>
            </w:r>
          </w:hyperlink>
        </w:p>
        <w:p w:rsidR="00AA03BA" w:rsidRDefault="00AA03BA" w14:paraId="4BC612BA" w14:textId="1747F6C6">
          <w:pPr>
            <w:pStyle w:val="Obsah2"/>
            <w:tabs>
              <w:tab w:val="left" w:pos="880"/>
              <w:tab w:val="right" w:leader="dot" w:pos="9062"/>
            </w:tabs>
            <w:rPr>
              <w:rFonts w:eastAsiaTheme="minorEastAsia"/>
              <w:noProof/>
              <w:kern w:val="2"/>
              <w:lang w:eastAsia="sk-SK"/>
              <w14:ligatures w14:val="standardContextual"/>
            </w:rPr>
          </w:pPr>
          <w:hyperlink w:history="1" w:anchor="_Toc227581493">
            <w:r w:rsidRPr="00496E34">
              <w:rPr>
                <w:rStyle w:val="Hypertextovprepojenie"/>
                <w:rFonts w:ascii="Arial" w:hAnsi="Arial" w:cs="Arial"/>
                <w:b/>
                <w:noProof/>
              </w:rPr>
              <w:t>4.1</w:t>
            </w:r>
            <w:r>
              <w:rPr>
                <w:rFonts w:eastAsiaTheme="minorEastAsia"/>
                <w:noProof/>
                <w:kern w:val="2"/>
                <w:lang w:eastAsia="sk-SK"/>
                <w14:ligatures w14:val="standardContextual"/>
              </w:rPr>
              <w:tab/>
            </w:r>
            <w:r w:rsidRPr="00496E34">
              <w:rPr>
                <w:rStyle w:val="Hypertextovprepojenie"/>
                <w:rFonts w:ascii="Arial" w:hAnsi="Arial" w:cs="Arial"/>
                <w:b/>
                <w:bCs/>
                <w:noProof/>
              </w:rPr>
              <w:t xml:space="preserve">How to Report a Violation of Our Code?</w:t>
            </w:r>
            <w:r>
              <w:rPr>
                <w:noProof/>
                <w:webHidden/>
              </w:rPr>
              <w:tab/>
            </w:r>
            <w:r>
              <w:rPr>
                <w:noProof/>
                <w:webHidden/>
              </w:rPr>
              <w:fldChar w:fldCharType="begin"/>
            </w:r>
            <w:r>
              <w:rPr>
                <w:noProof/>
                <w:webHidden/>
              </w:rPr>
              <w:instrText xml:space="preserve"> PAGEREF _Toc227581493 \h </w:instrText>
            </w:r>
            <w:r>
              <w:rPr>
                <w:noProof/>
                <w:webHidden/>
              </w:rPr>
              <w:fldChar w:fldCharType="separate"/>
            </w:r>
            <w:r>
              <w:rPr>
                <w:noProof/>
                <w:webHidden/>
              </w:rPr>
              <w:t>9</w:t>
            </w:r>
            <w:r>
              <w:rPr>
                <w:noProof/>
                <w:webHidden/>
              </w:rPr>
              <w:fldChar w:fldCharType="end"/>
            </w:r>
          </w:hyperlink>
        </w:p>
        <w:p w:rsidR="00AA03BA" w:rsidRDefault="00AA03BA" w14:paraId="08C955C5" w14:textId="52D8B443">
          <w:pPr>
            <w:pStyle w:val="Obsah2"/>
            <w:tabs>
              <w:tab w:val="left" w:pos="880"/>
              <w:tab w:val="right" w:leader="dot" w:pos="9062"/>
            </w:tabs>
            <w:rPr>
              <w:rFonts w:eastAsiaTheme="minorEastAsia"/>
              <w:noProof/>
              <w:kern w:val="2"/>
              <w:lang w:eastAsia="sk-SK"/>
              <w14:ligatures w14:val="standardContextual"/>
            </w:rPr>
          </w:pPr>
          <w:hyperlink w:history="1" w:anchor="_Toc227581494">
            <w:r w:rsidRPr="00496E34">
              <w:rPr>
                <w:rStyle w:val="Hypertextovprepojenie"/>
                <w:rFonts w:ascii="Arial" w:hAnsi="Arial" w:cs="Arial"/>
                <w:b/>
                <w:bCs/>
                <w:noProof/>
              </w:rPr>
              <w:t>4.2</w:t>
            </w:r>
            <w:r>
              <w:rPr>
                <w:rFonts w:eastAsiaTheme="minorEastAsia"/>
                <w:noProof/>
                <w:kern w:val="2"/>
                <w:lang w:eastAsia="sk-SK"/>
                <w14:ligatures w14:val="standardContextual"/>
              </w:rPr>
              <w:tab/>
            </w:r>
            <w:r w:rsidRPr="00496E34">
              <w:rPr>
                <w:rStyle w:val="Hypertextovprepojenie"/>
                <w:rFonts w:ascii="Arial" w:hAnsi="Arial" w:cs="Arial"/>
                <w:b/>
                <w:bCs/>
                <w:noProof/>
              </w:rPr>
              <w:t xml:space="preserve">What Happens Next?</w:t>
            </w:r>
            <w:r>
              <w:rPr>
                <w:noProof/>
                <w:webHidden/>
              </w:rPr>
              <w:tab/>
            </w:r>
            <w:r>
              <w:rPr>
                <w:noProof/>
                <w:webHidden/>
              </w:rPr>
              <w:fldChar w:fldCharType="begin"/>
            </w:r>
            <w:r>
              <w:rPr>
                <w:noProof/>
                <w:webHidden/>
              </w:rPr>
              <w:instrText xml:space="preserve"> PAGEREF _Toc227581494 \h </w:instrText>
            </w:r>
            <w:r>
              <w:rPr>
                <w:noProof/>
                <w:webHidden/>
              </w:rPr>
              <w:fldChar w:fldCharType="separate"/>
            </w:r>
            <w:r>
              <w:rPr>
                <w:noProof/>
                <w:webHidden/>
              </w:rPr>
              <w:t>9</w:t>
            </w:r>
            <w:r>
              <w:rPr>
                <w:noProof/>
                <w:webHidden/>
              </w:rPr>
              <w:fldChar w:fldCharType="end"/>
            </w:r>
          </w:hyperlink>
        </w:p>
        <w:p w:rsidR="00AA03BA" w:rsidRDefault="00AA03BA" w14:paraId="2EEC2522" w14:textId="5C4125A0">
          <w:pPr>
            <w:pStyle w:val="Obsah2"/>
            <w:tabs>
              <w:tab w:val="left" w:pos="660"/>
              <w:tab w:val="right" w:leader="dot" w:pos="9062"/>
            </w:tabs>
            <w:rPr>
              <w:rFonts w:eastAsiaTheme="minorEastAsia"/>
              <w:noProof/>
              <w:kern w:val="2"/>
              <w:lang w:eastAsia="sk-SK"/>
              <w14:ligatures w14:val="standardContextual"/>
            </w:rPr>
          </w:pPr>
          <w:hyperlink w:history="1" w:anchor="_Toc227581495">
            <w:r w:rsidRPr="00496E34">
              <w:rPr>
                <w:rStyle w:val="Hypertextovprepojenie"/>
                <w:rFonts w:ascii="Arial" w:hAnsi="Arial" w:cs="Arial"/>
                <w:b/>
                <w:noProof/>
              </w:rPr>
              <w:t>5</w:t>
            </w:r>
            <w:r>
              <w:rPr>
                <w:rFonts w:eastAsiaTheme="minorEastAsia"/>
                <w:noProof/>
                <w:kern w:val="2"/>
                <w:lang w:eastAsia="sk-SK"/>
                <w14:ligatures w14:val="standardContextual"/>
              </w:rPr>
              <w:tab/>
            </w:r>
            <w:r w:rsidRPr="00496E34">
              <w:rPr>
                <w:rStyle w:val="Hypertextovprepojenie"/>
                <w:rFonts w:ascii="Arial" w:hAnsi="Arial" w:cs="Arial"/>
                <w:b/>
                <w:iCs/>
                <w:noProof/>
              </w:rPr>
              <w:t xml:space="preserve">FINAL PROVISIONS</w:t>
            </w:r>
            <w:r>
              <w:rPr>
                <w:noProof/>
                <w:webHidden/>
              </w:rPr>
              <w:tab/>
            </w:r>
            <w:r>
              <w:rPr>
                <w:noProof/>
                <w:webHidden/>
              </w:rPr>
              <w:fldChar w:fldCharType="begin"/>
            </w:r>
            <w:r>
              <w:rPr>
                <w:noProof/>
                <w:webHidden/>
              </w:rPr>
              <w:instrText xml:space="preserve"> PAGEREF _Toc227581495 \h </w:instrText>
            </w:r>
            <w:r>
              <w:rPr>
                <w:noProof/>
                <w:webHidden/>
              </w:rPr>
              <w:fldChar w:fldCharType="separate"/>
            </w:r>
            <w:r>
              <w:rPr>
                <w:noProof/>
                <w:webHidden/>
              </w:rPr>
              <w:t>10</w:t>
            </w:r>
            <w:r>
              <w:rPr>
                <w:noProof/>
                <w:webHidden/>
              </w:rPr>
              <w:fldChar w:fldCharType="end"/>
            </w:r>
          </w:hyperlink>
        </w:p>
        <w:p w:rsidR="005853A4" w:rsidRDefault="005853A4" w14:paraId="78BA62B1" w14:textId="34595687">
          <w:r>
            <w:rPr>
              <w:b/>
              <w:bCs/>
            </w:rPr>
            <w:fldChar w:fldCharType="end"/>
          </w:r>
        </w:p>
      </w:sdtContent>
    </w:sdt>
    <w:p w:rsidR="005853A4" w:rsidRDefault="005853A4" w14:paraId="216928F9" w14:textId="77777777"/>
    <w:p w:rsidR="001D5E4A" w:rsidRDefault="001D5E4A" w14:paraId="5A5597EC" w14:textId="77777777"/>
    <w:p w:rsidR="001D5E4A" w:rsidRDefault="001D5E4A" w14:paraId="20B20CCE" w14:textId="77777777"/>
    <w:p w:rsidR="001D5E4A" w:rsidRDefault="001D5E4A" w14:paraId="69A20D08" w14:textId="77777777"/>
    <w:p w:rsidR="001D5E4A" w:rsidRDefault="001D5E4A" w14:paraId="08DACFB7" w14:textId="77777777"/>
    <w:p w:rsidR="001D5E4A" w:rsidRDefault="001D5E4A" w14:paraId="4D5F50DC" w14:textId="77777777"/>
    <w:p w:rsidR="001D5E4A" w:rsidRDefault="001D5E4A" w14:paraId="5CADD64C" w14:textId="77777777"/>
    <w:p w:rsidR="001D5E4A" w:rsidRDefault="001D5E4A" w14:paraId="1402FB4D" w14:textId="77777777"/>
    <w:p w:rsidR="001D5E4A" w:rsidRDefault="001D5E4A" w14:paraId="516F7CB5" w14:textId="77777777"/>
    <w:p w:rsidR="001D5E4A" w:rsidRDefault="001D5E4A" w14:paraId="3D100D63" w14:textId="77777777"/>
    <w:p w:rsidR="001D5E4A" w:rsidRDefault="001D5E4A" w14:paraId="2BDE5C71" w14:textId="77777777"/>
    <w:p w:rsidR="001D5E4A" w:rsidRDefault="001D5E4A" w14:paraId="0C8D2DDA" w14:textId="77777777"/>
    <w:p w:rsidR="001D5E4A" w:rsidRDefault="001D5E4A" w14:paraId="1F24ACA9" w14:textId="77777777"/>
    <w:p w:rsidR="001D5E4A" w:rsidRDefault="001D5E4A" w14:paraId="5D00862A" w14:textId="77777777"/>
    <w:p w:rsidR="001D5E4A" w:rsidRDefault="001D5E4A" w14:paraId="7827F0FD" w14:textId="77777777"/>
    <w:p w:rsidR="001D5E4A" w:rsidRDefault="001D5E4A" w14:paraId="2F552427" w14:textId="77777777"/>
    <w:p w:rsidR="00182F66" w:rsidRDefault="00182F66" w14:paraId="7058CAF3" w14:textId="77777777"/>
    <w:p w:rsidRPr="001D5E4A" w:rsidR="005853A4" w:rsidP="005853A4" w:rsidRDefault="005853A4" w14:paraId="196EC3DE" w14:textId="77777777">
      <w:pPr>
        <w:pStyle w:val="Nadpis2"/>
        <w:numPr>
          <w:ilvl w:val="0"/>
          <w:numId w:val="7"/>
        </w:numPr>
        <w:spacing w:before="240" w:after="60"/>
        <w:rPr>
          <w:rFonts w:ascii="Arial" w:hAnsi="Arial" w:cs="Arial"/>
          <w:b/>
          <w:bCs/>
          <w:iCs/>
          <w:color w:val="auto"/>
          <w:szCs w:val="28"/>
        </w:rPr>
      </w:pPr>
      <w:bookmarkStart w:name="_Toc469470831" w:id="1"/>
      <w:bookmarkStart w:name="_Toc132972231" w:id="2"/>
      <w:bookmarkStart w:name="_Toc227581487" w:id="3"/>
      <w:bookmarkEnd w:id="1"/>
      <w:bookmarkEnd w:id="2"/>
      <w:bookmarkEnd w:id="3"/>
      <w:r w:rsidRPr="001D5E4A">
        <w:rPr>
          <w:rFonts w:ascii="Arial" w:hAnsi="Arial" w:cs="Arial"/>
          <w:b/>
          <w:bCs/>
          <w:iCs/>
          <w:color w:val="auto"/>
          <w:szCs w:val="28"/>
        </w:rPr>
        <w:t xml:space="preserve"> </w:t>
      </w:r>
      <w:r w:rsidRPr="001D5E4A">
        <w:rPr>
          <w:rFonts w:ascii="Arial" w:hAnsi="Arial" w:cs="Arial"/>
          <w:b/>
          <w:bCs/>
          <w:iCs/>
          <w:color w:val="auto"/>
          <w:szCs w:val="28"/>
        </w:rPr>
        <w:t xml:space="preserve">COMPANY PROFILE </w:t>
      </w:r>
      <w:bookmarkStart w:name="_Toc469470832" w:id="4"/>
      <w:bookmarkStart w:name="_Toc132972232" w:id="5"/>
      <w:bookmarkStart w:name="_Hlk132973526" w:id="6"/>
    </w:p>
    <w:p w:rsidRPr="001D5E4A" w:rsidR="005853A4" w:rsidP="005853A4" w:rsidRDefault="005853A4" w14:paraId="495CCB3A" w14:textId="77777777">
      <w:pPr>
        <w:pStyle w:val="Nadpis2"/>
        <w:numPr>
          <w:ilvl w:val="1"/>
          <w:numId w:val="7"/>
        </w:numPr>
        <w:spacing w:before="240" w:after="60"/>
        <w:rPr>
          <w:rFonts w:ascii="Arial" w:hAnsi="Arial" w:cs="Arial"/>
          <w:b/>
          <w:bCs/>
          <w:iCs/>
          <w:color w:val="auto"/>
          <w:szCs w:val="28"/>
        </w:rPr>
      </w:pPr>
      <w:bookmarkStart w:name="_Toc227581488" w:id="7"/>
      <w:r w:rsidRPr="001D5E4A">
        <w:rPr>
          <w:rFonts w:ascii="Arial" w:hAnsi="Arial" w:cs="Arial"/>
          <w:b/>
          <w:bCs/>
          <w:iCs/>
          <w:color w:val="auto"/>
          <w:szCs w:val="28"/>
        </w:rPr>
        <w:t xml:space="preserve">Company Information</w:t>
      </w:r>
      <w:bookmarkEnd w:id="4"/>
      <w:bookmarkEnd w:id="5"/>
      <w:bookmarkEnd w:id="6"/>
      <w:bookmarkEnd w:id="7"/>
    </w:p>
    <w:p w:rsidRPr="005853A4" w:rsidR="005853A4" w:rsidP="005853A4" w:rsidRDefault="005853A4" w14:paraId="07ED5707" w14:textId="6A506722">
      <w:pPr>
        <w:pStyle w:val="Odsekzoznamu"/>
        <w:tabs>
          <w:tab w:val="left" w:pos="720"/>
        </w:tabs>
        <w:spacing w:line="360" w:lineRule="auto"/>
        <w:ind w:start="360"/>
        <w:jc w:val="both"/>
        <w:rPr>
          <w:rFonts w:ascii="Arial" w:hAnsi="Arial" w:cs="Arial"/>
        </w:rPr>
      </w:pPr>
      <w:r w:rsidRPr="005853A4">
        <w:rPr>
          <w:rFonts w:ascii="Arial" w:hAnsi="Arial" w:cs="Arial"/>
          <w:b/>
        </w:rPr>
        <w:t xml:space="preserve">Business Name:</w:t>
      </w:r>
      <w:r w:rsidRPr="005853A4">
        <w:rPr>
          <w:rFonts w:ascii="Arial" w:hAnsi="Arial" w:cs="Arial"/>
        </w:rPr>
        <w:tab/>
      </w:r>
      <w:r w:rsidRPr="005853A4">
        <w:rPr>
          <w:rFonts w:ascii="Arial" w:hAnsi="Arial" w:cs="Arial"/>
        </w:rPr>
        <w:t xml:space="preserve">GEVORKYAN</w:t>
      </w:r>
      <w:r w:rsidR="00AA03BA">
        <w:rPr>
          <w:rFonts w:ascii="Arial" w:hAnsi="Arial" w:cs="Arial"/>
        </w:rPr>
        <w:t xml:space="preserve">, </w:t>
      </w:r>
      <w:r w:rsidRPr="005853A4">
        <w:rPr>
          <w:rFonts w:ascii="Arial" w:hAnsi="Arial" w:cs="Arial"/>
        </w:rPr>
        <w:t xml:space="preserve">a.s</w:t>
      </w:r>
      <w:r w:rsidRPr="005853A4">
        <w:rPr>
          <w:rFonts w:ascii="Arial" w:hAnsi="Arial" w:cs="Arial"/>
        </w:rPr>
        <w:t xml:space="preserve">.</w:t>
      </w:r>
    </w:p>
    <w:p w:rsidRPr="005853A4" w:rsidR="005853A4" w:rsidP="005853A4" w:rsidRDefault="005853A4" w14:paraId="37304AAF" w14:textId="77777777">
      <w:pPr>
        <w:pStyle w:val="Odsekzoznamu"/>
        <w:tabs>
          <w:tab w:val="left" w:pos="720"/>
        </w:tabs>
        <w:spacing w:line="360" w:lineRule="auto"/>
        <w:ind w:start="360"/>
        <w:jc w:val="both"/>
        <w:rPr>
          <w:rFonts w:ascii="Arial" w:hAnsi="Arial" w:cs="Arial"/>
        </w:rPr>
      </w:pPr>
    </w:p>
    <w:p w:rsidRPr="005853A4" w:rsidR="005853A4" w:rsidP="005853A4" w:rsidRDefault="005853A4" w14:paraId="52ADFCAE" w14:textId="77777777">
      <w:pPr>
        <w:pStyle w:val="Odsekzoznamu"/>
        <w:tabs>
          <w:tab w:val="left" w:pos="720"/>
        </w:tabs>
        <w:spacing w:line="360" w:lineRule="auto"/>
        <w:ind w:start="360"/>
        <w:jc w:val="both"/>
        <w:rPr>
          <w:rFonts w:ascii="Arial" w:hAnsi="Arial" w:cs="Arial"/>
        </w:rPr>
      </w:pPr>
      <w:r w:rsidRPr="005853A4">
        <w:rPr>
          <w:rFonts w:ascii="Arial" w:hAnsi="Arial" w:cs="Arial"/>
          <w:b/>
        </w:rPr>
        <w:t xml:space="preserve">Registered Office:</w:t>
      </w:r>
      <w:r w:rsidRPr="005853A4">
        <w:rPr>
          <w:rFonts w:ascii="Arial" w:hAnsi="Arial" w:cs="Arial"/>
        </w:rPr>
        <w:tab/>
      </w:r>
      <w:r w:rsidRPr="005853A4">
        <w:rPr>
          <w:rFonts w:ascii="Arial" w:hAnsi="Arial" w:cs="Arial"/>
        </w:rPr>
        <w:t xml:space="preserve">                </w:t>
      </w:r>
      <w:r w:rsidRPr="005853A4">
        <w:rPr>
          <w:rFonts w:ascii="Arial" w:hAnsi="Arial" w:cs="Arial"/>
        </w:rPr>
        <w:tab/>
      </w:r>
      <w:r w:rsidRPr="005853A4">
        <w:rPr>
          <w:rFonts w:ascii="Arial" w:hAnsi="Arial" w:cs="Arial"/>
        </w:rPr>
        <w:t xml:space="preserve">Továrenská 504</w:t>
      </w:r>
    </w:p>
    <w:p w:rsidRPr="005853A4" w:rsidR="005853A4" w:rsidP="005853A4" w:rsidRDefault="005853A4" w14:paraId="77C388A2" w14:textId="77777777">
      <w:pPr>
        <w:pStyle w:val="Odsekzoznamu"/>
        <w:spacing w:line="360" w:lineRule="auto"/>
        <w:ind w:start="360"/>
        <w:jc w:val="both"/>
        <w:rPr>
          <w:rFonts w:ascii="Arial" w:hAnsi="Arial" w:eastAsia="Calibri" w:cs="Arial"/>
          <w:noProof/>
        </w:rPr>
      </w:pPr>
      <w:r w:rsidRPr="005853A4">
        <w:rPr>
          <w:rFonts w:ascii="Arial" w:hAnsi="Arial" w:cs="Arial"/>
        </w:rPr>
        <w:t xml:space="preserve">                               </w:t>
      </w:r>
      <w:r w:rsidRPr="005853A4">
        <w:rPr>
          <w:rFonts w:ascii="Arial" w:hAnsi="Arial" w:cs="Arial"/>
        </w:rPr>
        <w:tab/>
      </w:r>
      <w:r w:rsidRPr="005853A4">
        <w:rPr>
          <w:rFonts w:ascii="Arial" w:hAnsi="Arial" w:cs="Arial"/>
        </w:rPr>
        <w:t xml:space="preserve">976 31 Vlkanová</w:t>
      </w:r>
    </w:p>
    <w:p w:rsidRPr="005853A4" w:rsidR="005853A4" w:rsidP="005853A4" w:rsidRDefault="005853A4" w14:paraId="235D9E7F" w14:textId="77777777">
      <w:pPr>
        <w:pStyle w:val="Odsekzoznamu"/>
        <w:tabs>
          <w:tab w:val="left" w:pos="720"/>
        </w:tabs>
        <w:spacing w:line="360" w:lineRule="auto"/>
        <w:ind w:start="360"/>
        <w:jc w:val="both"/>
        <w:rPr>
          <w:rFonts w:ascii="Arial" w:hAnsi="Arial" w:cs="Arial"/>
        </w:rPr>
      </w:pPr>
      <w:r w:rsidRPr="005853A4">
        <w:rPr>
          <w:rFonts w:ascii="Arial" w:hAnsi="Arial" w:cs="Arial"/>
          <w:b/>
        </w:rPr>
        <w:t xml:space="preserve">Operating location:</w:t>
      </w:r>
      <w:r w:rsidRPr="005853A4">
        <w:rPr>
          <w:rFonts w:ascii="Arial" w:hAnsi="Arial" w:cs="Arial"/>
        </w:rPr>
        <w:t xml:space="preserve">           </w:t>
      </w:r>
      <w:r w:rsidRPr="005853A4">
        <w:rPr>
          <w:rFonts w:ascii="Arial" w:hAnsi="Arial" w:cs="Arial"/>
        </w:rPr>
        <w:tab/>
      </w:r>
      <w:r w:rsidRPr="005853A4">
        <w:rPr>
          <w:rFonts w:ascii="Arial" w:hAnsi="Arial" w:cs="Arial"/>
        </w:rPr>
        <w:t xml:space="preserve"> Továrenská 504</w:t>
      </w:r>
    </w:p>
    <w:p w:rsidRPr="005853A4" w:rsidR="005853A4" w:rsidP="005853A4" w:rsidRDefault="005853A4" w14:paraId="59963A7D" w14:textId="77777777">
      <w:pPr>
        <w:pStyle w:val="Odsekzoznamu"/>
        <w:spacing w:line="360" w:lineRule="auto"/>
        <w:ind w:start="360"/>
        <w:jc w:val="both"/>
        <w:rPr>
          <w:rFonts w:ascii="Arial" w:hAnsi="Arial" w:eastAsia="Calibri" w:cs="Arial"/>
          <w:noProof/>
        </w:rPr>
      </w:pPr>
      <w:r w:rsidRPr="005853A4">
        <w:rPr>
          <w:rFonts w:ascii="Arial" w:hAnsi="Arial" w:cs="Arial"/>
        </w:rPr>
        <w:t xml:space="preserve">                               </w:t>
      </w:r>
      <w:r w:rsidRPr="005853A4">
        <w:rPr>
          <w:rFonts w:ascii="Arial" w:hAnsi="Arial" w:cs="Arial"/>
        </w:rPr>
        <w:tab/>
      </w:r>
      <w:r w:rsidRPr="005853A4">
        <w:rPr>
          <w:rFonts w:ascii="Arial" w:hAnsi="Arial" w:cs="Arial"/>
        </w:rPr>
        <w:t xml:space="preserve">976 31 Vlkanová</w:t>
      </w:r>
    </w:p>
    <w:p w:rsidRPr="005853A4" w:rsidR="005853A4" w:rsidP="005853A4" w:rsidRDefault="005853A4" w14:paraId="734EAAC5" w14:textId="77777777">
      <w:pPr>
        <w:pStyle w:val="Odsekzoznamu"/>
        <w:tabs>
          <w:tab w:val="left" w:pos="720"/>
        </w:tabs>
        <w:spacing w:line="360" w:lineRule="auto"/>
        <w:ind w:start="360"/>
        <w:jc w:val="both"/>
        <w:rPr>
          <w:rFonts w:ascii="Arial" w:hAnsi="Arial" w:cs="Arial"/>
        </w:rPr>
      </w:pPr>
      <w:r w:rsidRPr="005853A4">
        <w:rPr>
          <w:rFonts w:ascii="Arial" w:hAnsi="Arial" w:cs="Arial"/>
          <w:b/>
        </w:rPr>
        <w:t xml:space="preserve">Company ID:</w:t>
      </w:r>
      <w:r w:rsidRPr="005853A4">
        <w:rPr>
          <w:rFonts w:ascii="Arial" w:hAnsi="Arial" w:cs="Arial"/>
        </w:rPr>
        <w:tab/>
      </w:r>
      <w:r w:rsidRPr="005853A4">
        <w:rPr>
          <w:rFonts w:ascii="Arial" w:hAnsi="Arial" w:cs="Arial"/>
        </w:rPr>
        <w:tab/>
      </w:r>
      <w:r w:rsidRPr="005853A4">
        <w:rPr>
          <w:rFonts w:ascii="Arial" w:hAnsi="Arial" w:cs="Arial"/>
        </w:rPr>
        <w:t xml:space="preserve">           </w:t>
      </w:r>
      <w:r w:rsidRPr="005853A4">
        <w:rPr>
          <w:rFonts w:ascii="Arial" w:hAnsi="Arial" w:cs="Arial"/>
        </w:rPr>
        <w:tab/>
      </w:r>
      <w:r w:rsidRPr="005853A4">
        <w:rPr>
          <w:rFonts w:ascii="Arial" w:hAnsi="Arial" w:cs="Arial"/>
        </w:rPr>
        <w:t xml:space="preserve">36017205</w:t>
      </w:r>
    </w:p>
    <w:p w:rsidRPr="005853A4" w:rsidR="005853A4" w:rsidP="005853A4" w:rsidRDefault="005853A4" w14:paraId="2BFA2DD8" w14:textId="77777777">
      <w:pPr>
        <w:pStyle w:val="Odsekzoznamu"/>
        <w:spacing w:line="360" w:lineRule="auto"/>
        <w:ind w:start="360"/>
        <w:jc w:val="both"/>
        <w:rPr>
          <w:rFonts w:ascii="Arial" w:hAnsi="Arial" w:cs="Arial"/>
        </w:rPr>
      </w:pPr>
      <w:r w:rsidRPr="005853A4">
        <w:rPr>
          <w:rFonts w:ascii="Arial" w:hAnsi="Arial" w:cs="Arial"/>
          <w:b/>
        </w:rPr>
        <w:t xml:space="preserve">Legal form:</w:t>
      </w:r>
      <w:r w:rsidRPr="005853A4">
        <w:rPr>
          <w:rFonts w:ascii="Arial" w:hAnsi="Arial" w:cs="Arial"/>
        </w:rPr>
        <w:t xml:space="preserve">            </w:t>
      </w:r>
      <w:r w:rsidRPr="005853A4">
        <w:rPr>
          <w:rFonts w:ascii="Arial" w:hAnsi="Arial" w:cs="Arial"/>
        </w:rPr>
        <w:tab/>
      </w:r>
      <w:r w:rsidRPr="005853A4">
        <w:rPr>
          <w:rFonts w:ascii="Arial" w:hAnsi="Arial" w:cs="Arial"/>
        </w:rPr>
        <w:t xml:space="preserve"> , joint-stock company</w:t>
      </w:r>
    </w:p>
    <w:p w:rsidRPr="005853A4" w:rsidR="005853A4" w:rsidP="005853A4" w:rsidRDefault="005853A4" w14:paraId="37BD8F10" w14:textId="2F3714F4">
      <w:pPr>
        <w:pStyle w:val="Odsekzoznamu"/>
        <w:spacing w:line="360" w:lineRule="auto"/>
        <w:ind w:start="360"/>
        <w:jc w:val="both"/>
        <w:rPr>
          <w:rFonts w:ascii="Arial" w:hAnsi="Arial" w:cs="Arial"/>
        </w:rPr>
      </w:pPr>
      <w:r w:rsidRPr="005853A4">
        <w:rPr>
          <w:rFonts w:ascii="Arial" w:hAnsi="Arial" w:cs="Arial"/>
          <w:b/>
        </w:rPr>
        <w:t xml:space="preserve">Contact Information:       </w:t>
      </w:r>
      <w:r w:rsidRPr="005853A4">
        <w:rPr>
          <w:rFonts w:ascii="Arial" w:hAnsi="Arial" w:cs="Arial"/>
          <w:b/>
        </w:rPr>
        <w:tab/>
      </w:r>
      <w:r w:rsidRPr="005853A4">
        <w:rPr>
          <w:rFonts w:ascii="Arial" w:hAnsi="Arial" w:cs="Arial"/>
        </w:rPr>
        <w:t xml:space="preserve">Phone: </w:t>
      </w:r>
      <w:r w:rsidRPr="005853A4">
        <w:rPr>
          <w:rFonts w:ascii="Arial" w:hAnsi="Arial" w:cs="Arial"/>
        </w:rPr>
        <w:t xml:space="preserve">+421 48</w:t>
      </w:r>
      <w:r w:rsidR="00477C0B">
        <w:rPr>
          <w:rFonts w:ascii="Arial" w:hAnsi="Arial" w:cs="Arial"/>
        </w:rPr>
        <w:t xml:space="preserve"> 4700504</w:t>
      </w:r>
    </w:p>
    <w:p w:rsidRPr="005853A4" w:rsidR="005853A4" w:rsidP="005853A4" w:rsidRDefault="005853A4" w14:paraId="7E26193F" w14:textId="4DC57619">
      <w:pPr>
        <w:pStyle w:val="Odsekzoznamu"/>
        <w:spacing w:line="360" w:lineRule="auto"/>
        <w:ind w:start="360"/>
        <w:jc w:val="both"/>
        <w:rPr>
          <w:rFonts w:ascii="Arial" w:hAnsi="Arial" w:cs="Arial"/>
        </w:rPr>
      </w:pPr>
      <w:r w:rsidRPr="005853A4">
        <w:rPr>
          <w:rFonts w:ascii="Arial" w:hAnsi="Arial" w:cs="Arial"/>
        </w:rPr>
        <w:t xml:space="preserve">                                     </w:t>
      </w:r>
      <w:r w:rsidRPr="005853A4">
        <w:rPr>
          <w:rFonts w:ascii="Arial" w:hAnsi="Arial" w:cs="Arial"/>
        </w:rPr>
        <w:tab/>
      </w:r>
      <w:r w:rsidRPr="005853A4">
        <w:rPr>
          <w:rFonts w:ascii="Arial" w:hAnsi="Arial" w:cs="Arial"/>
        </w:rPr>
        <w:t xml:space="preserve">Fax: +421 48</w:t>
      </w:r>
      <w:r w:rsidR="00477C0B">
        <w:rPr>
          <w:rFonts w:ascii="Arial" w:hAnsi="Arial" w:cs="Arial"/>
        </w:rPr>
        <w:t xml:space="preserve"> 4700504</w:t>
      </w:r>
    </w:p>
    <w:p w:rsidRPr="005853A4" w:rsidR="005853A4" w:rsidP="005853A4" w:rsidRDefault="005853A4" w14:paraId="16A38E2F" w14:textId="77777777">
      <w:pPr>
        <w:pStyle w:val="Odsekzoznamu"/>
        <w:spacing w:line="360" w:lineRule="auto"/>
        <w:ind w:start="360"/>
        <w:jc w:val="both"/>
        <w:rPr>
          <w:rFonts w:ascii="Arial" w:hAnsi="Arial" w:cs="Arial"/>
        </w:rPr>
      </w:pPr>
      <w:r w:rsidRPr="005853A4">
        <w:rPr>
          <w:rFonts w:ascii="Arial" w:hAnsi="Arial" w:cs="Arial"/>
        </w:rPr>
        <w:t xml:space="preserve">                                    </w:t>
      </w:r>
      <w:r w:rsidRPr="005853A4">
        <w:rPr>
          <w:rFonts w:ascii="Arial" w:hAnsi="Arial" w:cs="Arial"/>
        </w:rPr>
        <w:tab/>
      </w:r>
      <w:r w:rsidRPr="005853A4">
        <w:rPr>
          <w:rFonts w:ascii="Arial" w:hAnsi="Arial" w:cs="Arial"/>
        </w:rPr>
        <w:t xml:space="preserve"> Email: </w:t>
      </w:r>
      <w:hyperlink w:history="1" r:id="rId8">
        <w:r w:rsidRPr="005853A4">
          <w:rPr>
            <w:rStyle w:val="Hypertextovprepojenie"/>
            <w:rFonts w:ascii="Arial" w:hAnsi="Arial" w:cs="Arial"/>
          </w:rPr>
          <w:t>arturgevorkyan@gevorkyan.sk</w:t>
        </w:r>
      </w:hyperlink>
    </w:p>
    <w:p w:rsidRPr="005853A4" w:rsidR="005853A4" w:rsidP="005853A4" w:rsidRDefault="005853A4" w14:paraId="1B926423" w14:textId="77777777"/>
    <w:p w:rsidR="003367AD" w:rsidP="003367AD" w:rsidRDefault="005853A4" w14:paraId="5A185BFE" w14:textId="77777777">
      <w:pPr>
        <w:pStyle w:val="Nadpis2"/>
        <w:numPr>
          <w:ilvl w:val="0"/>
          <w:numId w:val="7"/>
        </w:numPr>
        <w:spacing w:before="240" w:after="60"/>
        <w:rPr>
          <w:rFonts w:ascii="Arial" w:hAnsi="Arial" w:cs="Arial"/>
          <w:b/>
          <w:color w:val="auto"/>
        </w:rPr>
      </w:pPr>
      <w:bookmarkStart w:name="_Toc227581489" w:id="8"/>
      <w:r w:rsidRPr="001D5E4A">
        <w:rPr>
          <w:rFonts w:ascii="Arial" w:hAnsi="Arial" w:cs="Arial"/>
          <w:b/>
          <w:color w:val="auto"/>
        </w:rPr>
        <w:t xml:space="preserve">PREAMBLE</w:t>
      </w:r>
      <w:bookmarkEnd w:id="8"/>
    </w:p>
    <w:p w:rsidRPr="00477C0B" w:rsidR="000F6047" w:rsidP="000F6047" w:rsidRDefault="000F6047" w14:paraId="738E11D6" w14:textId="77777777">
      <w:pPr>
        <w:pStyle w:val="Odsekzoznamu"/>
        <w:spacing w:line="360" w:lineRule="auto"/>
        <w:ind w:start="360"/>
        <w:jc w:val="both"/>
        <w:rPr>
          <w:rFonts w:ascii="Times New Roman" w:hAnsi="Times New Roman" w:cs="Times New Roman"/>
          <w:sz w:val="24"/>
          <w:szCs w:val="24"/>
        </w:rPr>
      </w:pPr>
      <w:r w:rsidRPr="00477C0B">
        <w:rPr>
          <w:rFonts w:ascii="Times New Roman" w:hAnsi="Times New Roman" w:cs="Times New Roman"/>
          <w:sz w:val="24"/>
          <w:szCs w:val="24"/>
        </w:rPr>
        <w:t xml:space="preserve">Mutual cooperation within the community is based on the principles of mutual trust and shared goals of an active business policy aimed at building a successful business system with a good reputation. This culture also includes respect for human dignity, equal treatment, diversity, and inclusion in the workplace.</w:t>
      </w:r>
    </w:p>
    <w:p w:rsidRPr="00477C0B" w:rsidR="000F6047" w:rsidP="000F6047" w:rsidRDefault="000F6047" w14:paraId="2C4F3488" w14:textId="4BDE6DDF">
      <w:pPr>
        <w:pStyle w:val="Odsekzoznamu"/>
        <w:spacing w:line="360" w:lineRule="auto"/>
        <w:ind w:start="360"/>
        <w:jc w:val="both"/>
        <w:rPr>
          <w:rFonts w:ascii="Times New Roman" w:hAnsi="Times New Roman" w:cs="Times New Roman"/>
          <w:sz w:val="24"/>
          <w:szCs w:val="24"/>
        </w:rPr>
      </w:pPr>
      <w:r w:rsidRPr="00477C0B">
        <w:rPr>
          <w:rFonts w:ascii="Times New Roman" w:hAnsi="Times New Roman" w:cs="Times New Roman"/>
          <w:sz w:val="24"/>
          <w:szCs w:val="24"/>
        </w:rPr>
        <w:t xml:space="preserve">These attributes represent the values and culture of the members and employees of GEVORKYAN</w:t>
      </w:r>
      <w:r w:rsidR="00AA03BA">
        <w:rPr>
          <w:rFonts w:ascii="Times New Roman" w:hAnsi="Times New Roman" w:cs="Times New Roman"/>
          <w:sz w:val="24"/>
          <w:szCs w:val="24"/>
        </w:rPr>
        <w:t xml:space="preserve">, </w:t>
      </w:r>
      <w:r w:rsidRPr="00477C0B">
        <w:rPr>
          <w:rFonts w:ascii="Times New Roman" w:hAnsi="Times New Roman" w:cs="Times New Roman"/>
          <w:sz w:val="24"/>
          <w:szCs w:val="24"/>
        </w:rPr>
        <w:t xml:space="preserve">a.s</w:t>
      </w:r>
      <w:r w:rsidRPr="00477C0B">
        <w:rPr>
          <w:rFonts w:ascii="Times New Roman" w:hAnsi="Times New Roman" w:cs="Times New Roman"/>
          <w:sz w:val="24"/>
          <w:szCs w:val="24"/>
        </w:rPr>
        <w:t xml:space="preserve">.; they reflect the professionalism with which they perform their work and have a positive impact not only on customer trust but also on market development, production quality, workplace safety, and the long-term sustainability of the business.</w:t>
      </w:r>
    </w:p>
    <w:p w:rsidRPr="00477C0B" w:rsidR="000F6047" w:rsidP="00AA03BA" w:rsidRDefault="000F6047" w14:paraId="759F0D8F" w14:textId="2F29F468">
      <w:pPr>
        <w:pStyle w:val="Odsekzoznamu"/>
        <w:spacing w:line="360" w:lineRule="auto"/>
        <w:ind w:start="360"/>
        <w:rPr>
          <w:rFonts w:ascii="Times New Roman" w:hAnsi="Times New Roman" w:cs="Times New Roman"/>
          <w:sz w:val="24"/>
          <w:szCs w:val="24"/>
        </w:rPr>
      </w:pPr>
      <w:r w:rsidRPr="00477C0B">
        <w:rPr>
          <w:rFonts w:ascii="Times New Roman" w:hAnsi="Times New Roman" w:cs="Times New Roman"/>
          <w:sz w:val="24"/>
          <w:szCs w:val="24"/>
        </w:rPr>
        <w:t xml:space="preserve">In order to fulfill these shared goals, GEVORKYAN</w:t>
      </w:r>
      <w:r w:rsidR="00AA03BA">
        <w:rPr>
          <w:rFonts w:ascii="Times New Roman" w:hAnsi="Times New Roman" w:cs="Times New Roman"/>
          <w:sz w:val="24"/>
          <w:szCs w:val="24"/>
        </w:rPr>
        <w:t xml:space="preserve">, </w:t>
      </w:r>
      <w:r w:rsidRPr="00477C0B">
        <w:rPr>
          <w:rFonts w:ascii="Times New Roman" w:hAnsi="Times New Roman" w:cs="Times New Roman"/>
          <w:sz w:val="24"/>
          <w:szCs w:val="24"/>
        </w:rPr>
        <w:t xml:space="preserve">a.s</w:t>
      </w:r>
      <w:r w:rsidRPr="00477C0B">
        <w:rPr>
          <w:rFonts w:ascii="Times New Roman" w:hAnsi="Times New Roman" w:cs="Times New Roman"/>
          <w:sz w:val="24"/>
          <w:szCs w:val="24"/>
        </w:rPr>
        <w:t xml:space="preserve">. </w:t>
      </w:r>
      <w:r w:rsidRPr="00477C0B">
        <w:rPr>
          <w:rFonts w:ascii="Times New Roman" w:hAnsi="Times New Roman" w:cs="Times New Roman"/>
          <w:sz w:val="24"/>
          <w:szCs w:val="24"/>
        </w:rPr>
        <w:t xml:space="preserve">adopts </w:t>
      </w:r>
      <w:r w:rsidRPr="00477C0B">
        <w:rPr>
          <w:rFonts w:ascii="Times New Roman" w:hAnsi="Times New Roman" w:cs="Times New Roman"/>
          <w:sz w:val="24"/>
          <w:szCs w:val="24"/>
        </w:rPr>
        <w:t xml:space="preserve">this Code of Ethics</w:t>
      </w:r>
      <w:r w:rsidR="00AA03BA">
        <w:rPr>
          <w:rFonts w:ascii="Times New Roman" w:hAnsi="Times New Roman" w:cs="Times New Roman"/>
          <w:sz w:val="24"/>
          <w:szCs w:val="24"/>
        </w:rPr>
        <w:t xml:space="preserve">.</w:t>
      </w:r>
    </w:p>
    <w:p w:rsidR="000F6047" w:rsidP="00AA03BA" w:rsidRDefault="000F6047" w14:paraId="71D82414" w14:textId="77777777">
      <w:pPr>
        <w:pStyle w:val="Odsekzoznamu"/>
        <w:spacing w:line="360" w:lineRule="auto"/>
        <w:ind w:start="360"/>
        <w:rPr>
          <w:rFonts w:ascii="Arial" w:hAnsi="Arial" w:cs="Arial"/>
        </w:rPr>
      </w:pPr>
    </w:p>
    <w:p w:rsidR="000F6047" w:rsidP="000F6047" w:rsidRDefault="000F6047" w14:paraId="0BECFA4C" w14:textId="77777777">
      <w:pPr>
        <w:pStyle w:val="Odsekzoznamu"/>
        <w:ind w:start="360"/>
        <w:rPr>
          <w:rFonts w:ascii="Arial" w:hAnsi="Arial" w:cs="Arial"/>
        </w:rPr>
      </w:pPr>
    </w:p>
    <w:p w:rsidR="000F6047" w:rsidP="000F6047" w:rsidRDefault="000F6047" w14:paraId="1D4ADFCC" w14:textId="77777777">
      <w:pPr>
        <w:pStyle w:val="Odsekzoznamu"/>
        <w:ind w:start="360"/>
        <w:rPr>
          <w:rFonts w:ascii="Arial" w:hAnsi="Arial" w:cs="Arial"/>
        </w:rPr>
      </w:pPr>
    </w:p>
    <w:p w:rsidR="000F6047" w:rsidP="000F6047" w:rsidRDefault="000F6047" w14:paraId="5C7852B3" w14:textId="77777777">
      <w:pPr>
        <w:pStyle w:val="Odsekzoznamu"/>
        <w:ind w:start="360"/>
        <w:rPr>
          <w:rFonts w:ascii="Arial" w:hAnsi="Arial" w:cs="Arial"/>
        </w:rPr>
      </w:pPr>
    </w:p>
    <w:p w:rsidR="000F6047" w:rsidP="000F6047" w:rsidRDefault="000F6047" w14:paraId="0F0982B5" w14:textId="77777777">
      <w:pPr>
        <w:pStyle w:val="Odsekzoznamu"/>
        <w:ind w:start="360"/>
        <w:rPr>
          <w:rFonts w:ascii="Arial" w:hAnsi="Arial" w:cs="Arial"/>
        </w:rPr>
      </w:pPr>
    </w:p>
    <w:p w:rsidRPr="000F6047" w:rsidR="000F6047" w:rsidP="000F6047" w:rsidRDefault="000F6047" w14:paraId="7AE81FE2" w14:textId="77777777">
      <w:pPr>
        <w:pStyle w:val="Odsekzoznamu"/>
        <w:ind w:start="360"/>
      </w:pPr>
    </w:p>
    <w:p w:rsidRPr="000F6047" w:rsidR="005853A4" w:rsidP="000F6047" w:rsidRDefault="000F6047" w14:paraId="361C21E7" w14:textId="77777777">
      <w:pPr>
        <w:pStyle w:val="Nadpis2"/>
        <w:numPr>
          <w:ilvl w:val="1"/>
          <w:numId w:val="7"/>
        </w:numPr>
        <w:spacing w:before="240" w:after="60"/>
        <w:rPr>
          <w:rFonts w:ascii="Arial" w:hAnsi="Arial" w:cs="Arial"/>
          <w:b/>
          <w:bCs/>
          <w:color w:val="auto"/>
        </w:rPr>
      </w:pPr>
      <w:bookmarkStart w:name="_Toc227581490" w:id="9"/>
      <w:r>
        <w:rPr>
          <w:rFonts w:ascii="Arial" w:hAnsi="Arial" w:cs="Arial"/>
          <w:b/>
          <w:bCs/>
          <w:color w:val="auto"/>
        </w:rPr>
        <w:t xml:space="preserve">The Purpose of </w:t>
      </w:r>
      <w:r>
        <w:rPr>
          <w:rFonts w:ascii="Arial" w:hAnsi="Arial" w:cs="Arial"/>
          <w:b/>
          <w:bCs/>
          <w:color w:val="auto"/>
        </w:rPr>
        <w:t xml:space="preserve">the</w:t>
      </w:r>
      <w:bookmarkEnd w:id="9"/>
      <w:r>
        <w:rPr>
          <w:rFonts w:ascii="Arial" w:hAnsi="Arial" w:cs="Arial"/>
          <w:b/>
          <w:bCs/>
          <w:color w:val="auto"/>
        </w:rPr>
        <w:t xml:space="preserve"> </w:t>
      </w:r>
      <w:r>
        <w:rPr>
          <w:rFonts w:ascii="Arial" w:hAnsi="Arial" w:cs="Arial"/>
          <w:b/>
          <w:bCs/>
          <w:color w:val="auto"/>
        </w:rPr>
        <w:t xml:space="preserve">Code </w:t>
      </w:r>
      <w:r>
        <w:rPr>
          <w:rFonts w:ascii="Arial" w:hAnsi="Arial" w:cs="Arial"/>
          <w:b/>
          <w:bCs/>
          <w:color w:val="auto"/>
        </w:rPr>
        <w:t xml:space="preserve">of Ethics </w:t>
      </w:r>
    </w:p>
    <w:p w:rsidRPr="00477C0B" w:rsidR="005853A4" w:rsidP="005853A4" w:rsidRDefault="005853A4" w14:paraId="704D7E0C" w14:textId="68461FB1">
      <w:pPr>
        <w:pStyle w:val="Odsekzoznamu"/>
        <w:spacing w:line="360" w:lineRule="auto"/>
        <w:ind w:start="360"/>
        <w:jc w:val="both"/>
        <w:rPr>
          <w:rFonts w:ascii="Times New Roman" w:hAnsi="Times New Roman" w:cs="Times New Roman"/>
          <w:sz w:val="24"/>
          <w:szCs w:val="24"/>
        </w:rPr>
      </w:pPr>
      <w:r w:rsidRPr="00477C0B">
        <w:rPr>
          <w:rFonts w:ascii="Times New Roman" w:hAnsi="Times New Roman" w:cs="Times New Roman"/>
          <w:sz w:val="24"/>
          <w:szCs w:val="24"/>
        </w:rPr>
        <w:t xml:space="preserve">GEVORKYAN</w:t>
      </w:r>
      <w:r w:rsidR="00AA03BA">
        <w:rPr>
          <w:rFonts w:ascii="Times New Roman" w:hAnsi="Times New Roman" w:cs="Times New Roman"/>
          <w:sz w:val="24"/>
          <w:szCs w:val="24"/>
        </w:rPr>
        <w:t xml:space="preserve">, </w:t>
      </w:r>
      <w:r w:rsidRPr="00477C0B">
        <w:rPr>
          <w:rFonts w:ascii="Times New Roman" w:hAnsi="Times New Roman" w:cs="Times New Roman"/>
          <w:sz w:val="24"/>
          <w:szCs w:val="24"/>
        </w:rPr>
        <w:t xml:space="preserve">a.s</w:t>
      </w:r>
      <w:r w:rsidRPr="00477C0B">
        <w:rPr>
          <w:rFonts w:ascii="Times New Roman" w:hAnsi="Times New Roman" w:cs="Times New Roman"/>
          <w:sz w:val="24"/>
          <w:szCs w:val="24"/>
        </w:rPr>
        <w:t xml:space="preserve">. is convinced of the importance of responsible and socially ethical conduct and feels a sense of responsibility toward its employees, business partners, customers, and the broader community. The GEVORKYAN</w:t>
      </w:r>
      <w:r w:rsidR="00AA03BA">
        <w:rPr>
          <w:rFonts w:ascii="Times New Roman" w:hAnsi="Times New Roman" w:cs="Times New Roman"/>
          <w:sz w:val="24"/>
          <w:szCs w:val="24"/>
        </w:rPr>
        <w:t xml:space="preserve">, </w:t>
      </w:r>
      <w:r w:rsidRPr="00477C0B">
        <w:rPr>
          <w:rFonts w:ascii="Times New Roman" w:hAnsi="Times New Roman" w:cs="Times New Roman"/>
          <w:sz w:val="24"/>
          <w:szCs w:val="24"/>
        </w:rPr>
        <w:t xml:space="preserve">a.s</w:t>
      </w:r>
      <w:r w:rsidRPr="00477C0B">
        <w:rPr>
          <w:rFonts w:ascii="Times New Roman" w:hAnsi="Times New Roman" w:cs="Times New Roman"/>
          <w:sz w:val="24"/>
          <w:szCs w:val="24"/>
        </w:rPr>
        <w:t xml:space="preserve">. </w:t>
      </w:r>
      <w:r w:rsidRPr="00477C0B">
        <w:rPr>
          <w:rFonts w:ascii="Times New Roman" w:hAnsi="Times New Roman" w:cs="Times New Roman"/>
          <w:sz w:val="24"/>
          <w:szCs w:val="24"/>
        </w:rPr>
        <w:t xml:space="preserve">Code of Ethics </w:t>
      </w:r>
      <w:r w:rsidRPr="00477C0B">
        <w:rPr>
          <w:rFonts w:ascii="Times New Roman" w:hAnsi="Times New Roman" w:cs="Times New Roman"/>
          <w:sz w:val="24"/>
          <w:szCs w:val="24"/>
        </w:rPr>
        <w:t xml:space="preserve">establishes uniform ethical rules and standards of conduct for employees, officers, and governing bodies of GEVORKYAN</w:t>
      </w:r>
      <w:r w:rsidR="00AA03BA">
        <w:rPr>
          <w:rFonts w:ascii="Times New Roman" w:hAnsi="Times New Roman" w:cs="Times New Roman"/>
          <w:sz w:val="24"/>
          <w:szCs w:val="24"/>
        </w:rPr>
        <w:t xml:space="preserve">, </w:t>
      </w:r>
      <w:r w:rsidRPr="00477C0B">
        <w:rPr>
          <w:rFonts w:ascii="Times New Roman" w:hAnsi="Times New Roman" w:cs="Times New Roman"/>
          <w:sz w:val="24"/>
          <w:szCs w:val="24"/>
        </w:rPr>
        <w:t xml:space="preserve">a.s</w:t>
      </w:r>
      <w:r w:rsidRPr="00477C0B">
        <w:rPr>
          <w:rFonts w:ascii="Times New Roman" w:hAnsi="Times New Roman" w:cs="Times New Roman"/>
          <w:sz w:val="24"/>
          <w:szCs w:val="24"/>
        </w:rPr>
        <w:t xml:space="preserve">. in their internal and external relationships, and represents the ethical values that GEVORKYAN</w:t>
      </w:r>
      <w:r w:rsidR="00AA03BA">
        <w:rPr>
          <w:rFonts w:ascii="Times New Roman" w:hAnsi="Times New Roman" w:cs="Times New Roman"/>
          <w:sz w:val="24"/>
          <w:szCs w:val="24"/>
        </w:rPr>
        <w:t xml:space="preserve">, </w:t>
      </w:r>
      <w:r w:rsidRPr="00477C0B">
        <w:rPr>
          <w:rFonts w:ascii="Times New Roman" w:hAnsi="Times New Roman" w:cs="Times New Roman"/>
          <w:sz w:val="24"/>
          <w:szCs w:val="24"/>
        </w:rPr>
        <w:t xml:space="preserve">a.s</w:t>
      </w:r>
      <w:r w:rsidRPr="00477C0B">
        <w:rPr>
          <w:rFonts w:ascii="Times New Roman" w:hAnsi="Times New Roman" w:cs="Times New Roman"/>
          <w:sz w:val="24"/>
          <w:szCs w:val="24"/>
        </w:rPr>
        <w:t xml:space="preserve">. recognizes and is committed to upholding. Our Code applies to all employees of GEVORKYAN</w:t>
      </w:r>
      <w:r w:rsidR="00AA03BA">
        <w:rPr>
          <w:rFonts w:ascii="Times New Roman" w:hAnsi="Times New Roman" w:cs="Times New Roman"/>
          <w:sz w:val="24"/>
          <w:szCs w:val="24"/>
        </w:rPr>
        <w:t xml:space="preserve">, </w:t>
      </w:r>
      <w:r w:rsidRPr="00477C0B">
        <w:rPr>
          <w:rFonts w:ascii="Times New Roman" w:hAnsi="Times New Roman" w:cs="Times New Roman"/>
          <w:sz w:val="24"/>
          <w:szCs w:val="24"/>
        </w:rPr>
        <w:t xml:space="preserve">a.s</w:t>
      </w:r>
      <w:r w:rsidRPr="00477C0B">
        <w:rPr>
          <w:rFonts w:ascii="Times New Roman" w:hAnsi="Times New Roman" w:cs="Times New Roman"/>
          <w:sz w:val="24"/>
          <w:szCs w:val="24"/>
        </w:rPr>
        <w:t xml:space="preserve">., and we emphasize that its principles must also be observed by business partners, suppliers, external collaborators, and other individuals acting on behalf of the company. Every decision we make is guided by this Code. In addition to this Code, we are required to comply with the relevant provisions of applicable generally binding legal regulations, the work rules, work procedures, and internal regulations.</w:t>
      </w:r>
    </w:p>
    <w:p w:rsidRPr="005853A4" w:rsidR="005853A4" w:rsidP="005853A4" w:rsidRDefault="005853A4" w14:paraId="67E9781C" w14:textId="77777777"/>
    <w:p w:rsidRPr="001D5E4A" w:rsidR="005853A4" w:rsidP="005853A4" w:rsidRDefault="005853A4" w14:paraId="02B1BDCA" w14:textId="77777777">
      <w:pPr>
        <w:pStyle w:val="Nadpis2"/>
        <w:numPr>
          <w:ilvl w:val="0"/>
          <w:numId w:val="7"/>
        </w:numPr>
        <w:spacing w:before="240" w:after="60"/>
        <w:rPr>
          <w:rFonts w:ascii="Arial" w:hAnsi="Arial" w:cs="Arial"/>
          <w:b/>
          <w:color w:val="auto"/>
        </w:rPr>
      </w:pPr>
      <w:bookmarkStart w:name="_Toc227581491" w:id="10"/>
      <w:r w:rsidRPr="001D5E4A">
        <w:rPr>
          <w:rFonts w:ascii="Arial" w:hAnsi="Arial" w:cs="Arial"/>
          <w:b/>
          <w:color w:val="auto"/>
        </w:rPr>
        <w:t xml:space="preserve">GENERAL PRINCIPLES OF THE CODE OF ETHICS</w:t>
      </w:r>
      <w:bookmarkEnd w:id="10"/>
    </w:p>
    <w:p w:rsidRPr="00477C0B" w:rsidR="005853A4" w:rsidP="005853A4" w:rsidRDefault="005853A4" w14:paraId="77CAAC45" w14:textId="653AC4C8">
      <w:pPr>
        <w:pStyle w:val="Odsekzoznamu"/>
        <w:spacing w:line="360" w:lineRule="auto"/>
        <w:ind w:start="360"/>
        <w:jc w:val="both"/>
        <w:rPr>
          <w:rFonts w:ascii="Times New Roman" w:hAnsi="Times New Roman" w:cs="Times New Roman"/>
          <w:sz w:val="24"/>
          <w:szCs w:val="24"/>
        </w:rPr>
      </w:pPr>
      <w:r w:rsidRPr="00477C0B">
        <w:rPr>
          <w:rFonts w:ascii="Times New Roman" w:hAnsi="Times New Roman" w:cs="Times New Roman"/>
          <w:sz w:val="24"/>
          <w:szCs w:val="24"/>
        </w:rPr>
        <w:t xml:space="preserve">GEVORKYAN</w:t>
      </w:r>
      <w:r w:rsidR="00AA03BA">
        <w:rPr>
          <w:rFonts w:ascii="Times New Roman" w:hAnsi="Times New Roman" w:cs="Times New Roman"/>
          <w:sz w:val="24"/>
          <w:szCs w:val="24"/>
        </w:rPr>
        <w:t xml:space="preserve">, </w:t>
      </w:r>
      <w:r w:rsidRPr="00477C0B">
        <w:rPr>
          <w:rFonts w:ascii="Times New Roman" w:hAnsi="Times New Roman" w:cs="Times New Roman"/>
          <w:sz w:val="24"/>
          <w:szCs w:val="24"/>
        </w:rPr>
        <w:t xml:space="preserve">a.</w:t>
      </w:r>
      <w:r w:rsidRPr="00477C0B">
        <w:rPr>
          <w:rFonts w:ascii="Times New Roman" w:hAnsi="Times New Roman" w:cs="Times New Roman"/>
          <w:sz w:val="24"/>
          <w:szCs w:val="24"/>
        </w:rPr>
        <w:t xml:space="preserve">s.’s </w:t>
      </w:r>
      <w:r w:rsidRPr="00477C0B">
        <w:rPr>
          <w:rFonts w:ascii="Times New Roman" w:hAnsi="Times New Roman" w:cs="Times New Roman"/>
          <w:sz w:val="24"/>
          <w:szCs w:val="24"/>
        </w:rPr>
        <w:t xml:space="preserve">socially responsible business practices </w:t>
      </w:r>
      <w:r w:rsidRPr="00477C0B">
        <w:rPr>
          <w:rFonts w:ascii="Times New Roman" w:hAnsi="Times New Roman" w:cs="Times New Roman"/>
          <w:sz w:val="24"/>
          <w:szCs w:val="24"/>
        </w:rPr>
        <w:t xml:space="preserve">are based on the following values and principles, which are applied in the management of the company, in production, in human resources processes, and in our relationships with customers, suppliers, and the public:</w:t>
      </w:r>
    </w:p>
    <w:p w:rsidRPr="00477C0B" w:rsidR="005853A4" w:rsidP="005853A4" w:rsidRDefault="005853A4" w14:paraId="353FD49F" w14:textId="77777777">
      <w:pPr>
        <w:pStyle w:val="Odsekzoznamu"/>
        <w:spacing w:line="360" w:lineRule="auto"/>
        <w:ind w:start="360"/>
        <w:jc w:val="both"/>
        <w:rPr>
          <w:rFonts w:ascii="Times New Roman" w:hAnsi="Times New Roman" w:cs="Times New Roman"/>
          <w:sz w:val="24"/>
          <w:szCs w:val="24"/>
        </w:rPr>
      </w:pPr>
      <w:r w:rsidRPr="00477C0B">
        <w:rPr>
          <w:rFonts w:ascii="Times New Roman" w:hAnsi="Times New Roman" w:cs="Times New Roman"/>
          <w:b/>
          <w:bCs/>
          <w:sz w:val="24"/>
          <w:szCs w:val="24"/>
        </w:rPr>
        <w:t xml:space="preserve">Respect for the customer</w:t>
      </w:r>
      <w:r w:rsidRPr="00477C0B">
        <w:rPr>
          <w:rFonts w:ascii="Times New Roman" w:hAnsi="Times New Roman" w:cs="Times New Roman"/>
          <w:sz w:val="24"/>
          <w:szCs w:val="24"/>
        </w:rPr>
        <w:t xml:space="preserve">—a satisfied customer is a core value to which we align our goals. We recognize that our customers are the reason for our company’s existence. It is crucial that we understand we must offer customers not only the highest quality but also great value. We treat each customer individually and strive to find the most advantageous solution for their specific situation and needs. We always prioritize personal interaction and identifying the customer’s needs. Our relationships with customers are based on mutual respect, understanding, accurate information, and fulfilling agreed-upon commitments.</w:t>
      </w:r>
    </w:p>
    <w:p w:rsidRPr="00477C0B" w:rsidR="005853A4" w:rsidP="005853A4" w:rsidRDefault="005853A4" w14:paraId="6CCCA469" w14:textId="77777777">
      <w:pPr>
        <w:pStyle w:val="Odsekzoznamu"/>
        <w:spacing w:line="360" w:lineRule="auto"/>
        <w:ind w:start="360"/>
        <w:jc w:val="both"/>
        <w:rPr>
          <w:rFonts w:ascii="Times New Roman" w:hAnsi="Times New Roman" w:cs="Times New Roman"/>
          <w:b/>
          <w:sz w:val="24"/>
          <w:szCs w:val="24"/>
          <w:u w:val="single"/>
        </w:rPr>
      </w:pPr>
      <w:r w:rsidRPr="00477C0B">
        <w:rPr>
          <w:rFonts w:ascii="Times New Roman" w:hAnsi="Times New Roman" w:cs="Times New Roman"/>
          <w:b/>
          <w:bCs/>
          <w:sz w:val="24"/>
          <w:szCs w:val="24"/>
        </w:rPr>
        <w:t xml:space="preserve">Gifts in Business Relationships</w:t>
      </w:r>
      <w:r w:rsidRPr="00477C0B">
        <w:rPr>
          <w:rFonts w:ascii="Times New Roman" w:hAnsi="Times New Roman" w:cs="Times New Roman"/>
          <w:sz w:val="24"/>
          <w:szCs w:val="24"/>
        </w:rPr>
        <w:t xml:space="preserve">—Accepting or offering gifts can help build good business relationships, but it can also influence the recipient’s ability to make objective decisions, which may lead to a conflict of interest. Therefore, we must never offer,</w:t>
      </w:r>
      <w:r w:rsidRPr="00477C0B">
        <w:rPr>
          <w:rFonts w:ascii="Times New Roman" w:hAnsi="Times New Roman" w:cs="Times New Roman"/>
          <w:sz w:val="24"/>
          <w:szCs w:val="24"/>
        </w:rPr>
        <w:lastRenderedPageBreak/>
      </w:r>
      <w:r w:rsidRPr="00477C0B">
        <w:rPr>
          <w:rFonts w:ascii="Times New Roman" w:hAnsi="Times New Roman" w:cs="Times New Roman"/>
          <w:sz w:val="24"/>
          <w:szCs w:val="24"/>
        </w:rPr>
        <w:t xml:space="preserve"> provide, or accept any gifts with the intent to influence business decisions or to obtain undue advantages. Under certain circumstances, it is acceptable to exchange appropriate and lawful expressions of business courtesy if such an exchange contributes to mutual understanding, fosters appreciation of different cultures, and enhances business relationships. However, we must always carefully consider the relevant purpose, appropriateness, and legality of any gift offered or accepted. If the sole purpose is to obtain an improper advantage, such an offer or acceptance of a gift constitutes a violation of our Code.</w:t>
      </w:r>
    </w:p>
    <w:p w:rsidRPr="00477C0B" w:rsidR="005853A4" w:rsidP="005853A4" w:rsidRDefault="005853A4" w14:paraId="01CC4962" w14:textId="70ABF10B">
      <w:pPr>
        <w:pStyle w:val="Odsekzoznamu"/>
        <w:spacing w:line="360" w:lineRule="auto"/>
        <w:ind w:start="360"/>
        <w:jc w:val="both"/>
        <w:rPr>
          <w:rFonts w:ascii="Times New Roman" w:hAnsi="Times New Roman" w:cs="Times New Roman"/>
          <w:sz w:val="24"/>
          <w:szCs w:val="24"/>
        </w:rPr>
      </w:pPr>
      <w:r w:rsidRPr="00477C0B">
        <w:rPr>
          <w:rFonts w:ascii="Times New Roman" w:hAnsi="Times New Roman" w:cs="Times New Roman"/>
          <w:b/>
          <w:bCs/>
          <w:sz w:val="24"/>
          <w:szCs w:val="24"/>
        </w:rPr>
        <w:t xml:space="preserve">Fair Treatment of Employees</w:t>
      </w:r>
      <w:r w:rsidRPr="00477C0B">
        <w:rPr>
          <w:rFonts w:ascii="Times New Roman" w:hAnsi="Times New Roman" w:cs="Times New Roman"/>
          <w:sz w:val="24"/>
          <w:szCs w:val="24"/>
        </w:rPr>
        <w:t xml:space="preserve">—Satisfied and creative employees are the foundation for fulfilling the goals and mission of GEVORKYAN</w:t>
      </w:r>
      <w:r w:rsidR="00AA03BA">
        <w:rPr>
          <w:rFonts w:ascii="Times New Roman" w:hAnsi="Times New Roman" w:cs="Times New Roman"/>
          <w:sz w:val="24"/>
          <w:szCs w:val="24"/>
        </w:rPr>
        <w:t xml:space="preserve">, </w:t>
      </w:r>
      <w:r w:rsidRPr="00477C0B">
        <w:rPr>
          <w:rFonts w:ascii="Times New Roman" w:hAnsi="Times New Roman" w:cs="Times New Roman"/>
          <w:sz w:val="24"/>
          <w:szCs w:val="24"/>
        </w:rPr>
        <w:t xml:space="preserve">a.s</w:t>
      </w:r>
      <w:r w:rsidRPr="00477C0B">
        <w:rPr>
          <w:rFonts w:ascii="Times New Roman" w:hAnsi="Times New Roman" w:cs="Times New Roman"/>
          <w:sz w:val="24"/>
          <w:szCs w:val="24"/>
        </w:rPr>
        <w:t xml:space="preserve">. We carefully ensure equal conditions in the workplace, freedom of association in accordance with the law, employee privacy, occupational safety and health, and their professional and personal development. We strictly reject any form of discrimination, harassment, sexual harassment, bullying, degrading treatment, forced labor, child labor, abuse of authority, alcohol and drug use in the workplace, and any retaliatory measures against a person who, in good faith, reports a violation of the rules. GEVORKYAN</w:t>
      </w:r>
      <w:r w:rsidR="00AA03BA">
        <w:rPr>
          <w:rFonts w:ascii="Times New Roman" w:hAnsi="Times New Roman" w:cs="Times New Roman"/>
          <w:sz w:val="24"/>
          <w:szCs w:val="24"/>
        </w:rPr>
        <w:t xml:space="preserve">, </w:t>
      </w:r>
      <w:r w:rsidRPr="00477C0B">
        <w:rPr>
          <w:rFonts w:ascii="Times New Roman" w:hAnsi="Times New Roman" w:cs="Times New Roman"/>
          <w:sz w:val="24"/>
          <w:szCs w:val="24"/>
        </w:rPr>
        <w:t xml:space="preserve">a.s</w:t>
      </w:r>
      <w:r w:rsidRPr="00477C0B">
        <w:rPr>
          <w:rFonts w:ascii="Times New Roman" w:hAnsi="Times New Roman" w:cs="Times New Roman"/>
          <w:sz w:val="24"/>
          <w:szCs w:val="24"/>
        </w:rPr>
        <w:t xml:space="preserve">. provides assistance to its employees in difficult social situations, supporting them not only emotionally but also financially in the event of health problems or long-term sick leave, provides allowances to female employees during maternity leave, and organizes and participates in sports activities for employees. The company expresses its gratitude to its long-term employees with a letter of appreciation for their hard and creative work, which is presented along with a gift, and at the same time entitles them to meal vouchers of a higher value.</w:t>
      </w:r>
    </w:p>
    <w:p w:rsidR="00477C0B" w:rsidP="005853A4" w:rsidRDefault="005853A4" w14:paraId="6B8D3544" w14:textId="0F4B3659">
      <w:pPr>
        <w:pStyle w:val="Odsekzoznamu"/>
        <w:spacing w:line="360" w:lineRule="auto"/>
        <w:ind w:start="360"/>
        <w:jc w:val="both"/>
        <w:rPr>
          <w:rFonts w:ascii="Times New Roman" w:hAnsi="Times New Roman" w:cs="Times New Roman"/>
          <w:sz w:val="24"/>
          <w:szCs w:val="24"/>
        </w:rPr>
      </w:pPr>
      <w:r w:rsidRPr="00477C0B">
        <w:rPr>
          <w:rFonts w:ascii="Times New Roman" w:hAnsi="Times New Roman" w:cs="Times New Roman"/>
          <w:sz w:val="24"/>
          <w:szCs w:val="24"/>
        </w:rPr>
        <w:t xml:space="preserve">Among the leading benefits is the provision of loans at a minimal interest rate for the purchase or renovation of real estate. </w:t>
      </w:r>
      <w:r w:rsidRPr="00477C0B">
        <w:rPr>
          <w:rFonts w:ascii="Times New Roman" w:hAnsi="Times New Roman" w:cs="Times New Roman"/>
          <w:sz w:val="24"/>
          <w:szCs w:val="24"/>
        </w:rPr>
        <w:t xml:space="preserve">As part of its efforts to enhance its employees’ qualifications, </w:t>
      </w:r>
      <w:r w:rsidRPr="00477C0B">
        <w:rPr>
          <w:rFonts w:ascii="Times New Roman" w:hAnsi="Times New Roman" w:cs="Times New Roman"/>
          <w:sz w:val="24"/>
          <w:szCs w:val="24"/>
        </w:rPr>
        <w:t xml:space="preserve">GEVORKYAN</w:t>
      </w:r>
      <w:r w:rsidR="00AA03BA">
        <w:rPr>
          <w:rFonts w:ascii="Times New Roman" w:hAnsi="Times New Roman" w:cs="Times New Roman"/>
          <w:sz w:val="24"/>
          <w:szCs w:val="24"/>
        </w:rPr>
        <w:t xml:space="preserve">, </w:t>
      </w:r>
      <w:r w:rsidRPr="00477C0B">
        <w:rPr>
          <w:rFonts w:ascii="Times New Roman" w:hAnsi="Times New Roman" w:cs="Times New Roman"/>
          <w:sz w:val="24"/>
          <w:szCs w:val="24"/>
        </w:rPr>
        <w:t xml:space="preserve">a.s</w:t>
      </w:r>
      <w:r w:rsidRPr="00477C0B">
        <w:rPr>
          <w:rFonts w:ascii="Times New Roman" w:hAnsi="Times New Roman" w:cs="Times New Roman"/>
          <w:sz w:val="24"/>
          <w:szCs w:val="24"/>
        </w:rPr>
        <w:t xml:space="preserve">. fully covers the costs of professional courses, training sessions, language courses, and other activities that support employees’ professional growth.</w:t>
      </w:r>
      <w:r w:rsidR="00477C0B">
        <w:rPr>
          <w:rFonts w:ascii="Times New Roman" w:hAnsi="Times New Roman" w:cs="Times New Roman"/>
          <w:sz w:val="24"/>
          <w:szCs w:val="24"/>
        </w:rPr>
        <w:t xml:space="preserve"> Upon request, the company also covers the costs of </w:t>
      </w:r>
      <w:r w:rsidR="00477C0B">
        <w:rPr>
          <w:rFonts w:ascii="Times New Roman" w:hAnsi="Times New Roman" w:cs="Times New Roman"/>
          <w:sz w:val="24"/>
          <w:szCs w:val="24"/>
        </w:rPr>
        <w:t xml:space="preserve">undergraduate and graduate studies and </w:t>
      </w:r>
      <w:r w:rsidR="00477C0B">
        <w:rPr>
          <w:rFonts w:ascii="Times New Roman" w:hAnsi="Times New Roman" w:cs="Times New Roman"/>
          <w:sz w:val="24"/>
          <w:szCs w:val="24"/>
        </w:rPr>
        <w:t xml:space="preserve">provides</w:t>
      </w:r>
      <w:r w:rsidR="00477C0B">
        <w:rPr>
          <w:rFonts w:ascii="Times New Roman" w:hAnsi="Times New Roman" w:cs="Times New Roman"/>
          <w:sz w:val="24"/>
          <w:szCs w:val="24"/>
        </w:rPr>
        <w:t xml:space="preserve"> 20 additional days of vacation for this purpose.</w:t>
      </w:r>
    </w:p>
    <w:p w:rsidRPr="00477C0B" w:rsidR="005853A4" w:rsidP="00AA03BA" w:rsidRDefault="005853A4" w14:paraId="1527E42F" w14:textId="2D2CF8A1">
      <w:pPr>
        <w:pStyle w:val="Odsekzoznamu"/>
        <w:spacing w:line="360" w:lineRule="auto"/>
        <w:ind w:start="360"/>
        <w:jc w:val="both"/>
        <w:rPr>
          <w:rFonts w:ascii="Times New Roman" w:hAnsi="Times New Roman" w:cs="Times New Roman"/>
          <w:sz w:val="24"/>
          <w:szCs w:val="24"/>
        </w:rPr>
      </w:pPr>
      <w:r w:rsidRPr="002D0A01">
        <w:rPr>
          <w:rFonts w:ascii="Times New Roman" w:hAnsi="Times New Roman" w:cs="Times New Roman"/>
          <w:b/>
          <w:bCs/>
          <w:sz w:val="24"/>
          <w:szCs w:val="24"/>
        </w:rPr>
        <w:t xml:space="preserve">The approach to recruitment, selection, compensation, evaluation, career advancement</w:t>
      </w:r>
      <w:r w:rsidR="002D0A01">
        <w:rPr>
          <w:rFonts w:ascii="Times New Roman" w:hAnsi="Times New Roman" w:cs="Times New Roman"/>
          <w:sz w:val="24"/>
          <w:szCs w:val="24"/>
        </w:rPr>
        <w:t xml:space="preserve">,</w:t>
      </w:r>
      <w:r w:rsidRPr="002D0A01">
        <w:rPr>
          <w:rFonts w:ascii="Times New Roman" w:hAnsi="Times New Roman" w:cs="Times New Roman"/>
          <w:b/>
          <w:bCs/>
          <w:sz w:val="24"/>
          <w:szCs w:val="24"/>
        </w:rPr>
        <w:t xml:space="preserve"> and employee development </w:t>
      </w:r>
      <w:r w:rsidRPr="00477C0B">
        <w:rPr>
          <w:rFonts w:ascii="Times New Roman" w:hAnsi="Times New Roman" w:cs="Times New Roman"/>
          <w:sz w:val="24"/>
          <w:szCs w:val="24"/>
        </w:rPr>
        <w:t xml:space="preserve">must be transparent, fair, and free of bias. Job postings </w:t>
      </w:r>
      <w:r w:rsidRPr="00477C0B">
        <w:rPr>
          <w:rFonts w:ascii="Times New Roman" w:hAnsi="Times New Roman" w:cs="Times New Roman"/>
          <w:sz w:val="24"/>
          <w:szCs w:val="24"/>
        </w:rPr>
        <w:t xml:space="preserve">at</w:t>
      </w:r>
      <w:r w:rsidRPr="00477C0B">
        <w:rPr>
          <w:rFonts w:ascii="Times New Roman" w:hAnsi="Times New Roman" w:cs="Times New Roman"/>
          <w:sz w:val="24"/>
          <w:szCs w:val="24"/>
        </w:rPr>
        <w:lastRenderedPageBreak/>
      </w:r>
      <w:r w:rsidRPr="00477C0B">
        <w:rPr>
          <w:rFonts w:ascii="Times New Roman" w:hAnsi="Times New Roman" w:cs="Times New Roman"/>
          <w:sz w:val="24"/>
          <w:szCs w:val="24"/>
        </w:rPr>
        <w:t xml:space="preserve"> are published in a neutral manner so that no gender or other group of people is favored, and candidates are not required to provide personal data beyond what is required by law and the consent they have given.</w:t>
      </w:r>
    </w:p>
    <w:p w:rsidRPr="00477C0B" w:rsidR="0055426B" w:rsidP="00AA03BA" w:rsidRDefault="00DB53F4" w14:paraId="36699FAA" w14:textId="77777777">
      <w:pPr>
        <w:pStyle w:val="Odsekzoznamu"/>
        <w:spacing w:line="360" w:lineRule="auto"/>
        <w:ind w:start="426"/>
        <w:jc w:val="both"/>
        <w:rPr>
          <w:rFonts w:ascii="Times New Roman" w:hAnsi="Times New Roman" w:cs="Times New Roman"/>
          <w:sz w:val="24"/>
          <w:szCs w:val="24"/>
        </w:rPr>
      </w:pPr>
      <w:r w:rsidRPr="00477C0B">
        <w:rPr>
          <w:rFonts w:ascii="Times New Roman" w:hAnsi="Times New Roman" w:cs="Times New Roman"/>
          <w:b/>
          <w:bCs/>
          <w:sz w:val="24"/>
          <w:szCs w:val="24"/>
        </w:rPr>
        <w:t xml:space="preserve">Diversity and Inclusion</w:t>
      </w:r>
      <w:r w:rsidRPr="00477C0B">
        <w:rPr>
          <w:rFonts w:ascii="Times New Roman" w:hAnsi="Times New Roman" w:cs="Times New Roman"/>
          <w:sz w:val="24"/>
          <w:szCs w:val="24"/>
        </w:rPr>
        <w:t xml:space="preserve">—We create a work environment that values diversity and promotes inclusion regardless of gender, age, race, ethnic origin, religion, disability, sexual orientation, gender identity, marital status, nationality, language, or other characteristics. We respect and value the unique contributions of each individual. We promote open dialogue, mutual respect, a culture of collaboration, and an environment where everyone feels safe, welcome, engaged, and valued. Both company leadership and all employees </w:t>
      </w:r>
      <w:r w:rsidRPr="00477C0B">
        <w:rPr>
          <w:rFonts w:ascii="Times New Roman" w:hAnsi="Times New Roman" w:cs="Times New Roman"/>
          <w:sz w:val="24"/>
          <w:szCs w:val="24"/>
        </w:rPr>
        <w:t xml:space="preserve">are responsible for putting these principles into practice.</w:t>
      </w:r>
    </w:p>
    <w:p w:rsidRPr="00477C0B" w:rsidR="0055426B" w:rsidP="00AA03BA" w:rsidRDefault="00DB53F4" w14:paraId="0D1F1D45" w14:textId="77777777">
      <w:pPr>
        <w:pStyle w:val="Odsekzoznamu"/>
        <w:spacing w:line="360" w:lineRule="auto"/>
        <w:ind w:start="426"/>
        <w:jc w:val="both"/>
        <w:rPr>
          <w:rFonts w:ascii="Times New Roman" w:hAnsi="Times New Roman" w:cs="Times New Roman"/>
          <w:sz w:val="24"/>
          <w:szCs w:val="24"/>
        </w:rPr>
      </w:pPr>
      <w:r w:rsidRPr="00477C0B">
        <w:rPr>
          <w:rFonts w:ascii="Times New Roman" w:hAnsi="Times New Roman" w:cs="Times New Roman"/>
          <w:b/>
          <w:bCs/>
          <w:sz w:val="24"/>
          <w:szCs w:val="24"/>
        </w:rPr>
        <w:t xml:space="preserve">Safety in the Workplace</w:t>
      </w:r>
      <w:r w:rsidRPr="00477C0B">
        <w:rPr>
          <w:rFonts w:ascii="Times New Roman" w:hAnsi="Times New Roman" w:cs="Times New Roman"/>
          <w:sz w:val="24"/>
          <w:szCs w:val="24"/>
        </w:rPr>
        <w:t xml:space="preserve">—As a manufacturing company, we emphasize safety and discipline at work, the use of prescribed work procedures, personal protective equipment, and technical and safety devices, and the prevention of workplace injuries, accidents, and environmental incidents. Every employee is required to immediately report any identified risks, unsafe behavior, equipment malfunctions, or deficiencies that could endanger the health, safety, quality, or property of the company.</w:t>
      </w:r>
    </w:p>
    <w:p w:rsidRPr="00477C0B" w:rsidR="0055426B" w:rsidP="00AA03BA" w:rsidRDefault="00DB53F4" w14:paraId="7DB291BE" w14:textId="77777777">
      <w:pPr>
        <w:pStyle w:val="Odsekzoznamu"/>
        <w:spacing w:line="360" w:lineRule="auto"/>
        <w:ind w:start="426"/>
        <w:jc w:val="both"/>
        <w:rPr>
          <w:rFonts w:ascii="Times New Roman" w:hAnsi="Times New Roman" w:cs="Times New Roman"/>
          <w:sz w:val="24"/>
          <w:szCs w:val="24"/>
        </w:rPr>
      </w:pPr>
      <w:r w:rsidRPr="00477C0B">
        <w:rPr>
          <w:rFonts w:ascii="Times New Roman" w:hAnsi="Times New Roman" w:cs="Times New Roman"/>
          <w:b/>
          <w:bCs/>
          <w:sz w:val="24"/>
          <w:szCs w:val="24"/>
        </w:rPr>
        <w:t xml:space="preserve">High-Quality and Responsible Manufacturing</w:t>
      </w:r>
      <w:r w:rsidRPr="00477C0B">
        <w:rPr>
          <w:rFonts w:ascii="Times New Roman" w:hAnsi="Times New Roman" w:cs="Times New Roman"/>
          <w:sz w:val="24"/>
          <w:szCs w:val="24"/>
        </w:rPr>
        <w:t xml:space="preserve">—quality, reliability, and process traceability are among the company’s fundamental commitments. In the production, inspection, storage, handling, and shipment of products, we adhere to approved technological procedures, quality requirements, internal regulations, and commitments to our customers. We do not conceal errors, deviations, or nonconformities, and we actively contribute to their elimination and the prevention of their recurrence.</w:t>
      </w:r>
    </w:p>
    <w:p w:rsidRPr="00477C0B" w:rsidR="005853A4" w:rsidP="00AA03BA" w:rsidRDefault="005853A4" w14:paraId="468E1046" w14:textId="77777777">
      <w:pPr>
        <w:pStyle w:val="Odsekzoznamu"/>
        <w:spacing w:line="360" w:lineRule="auto"/>
        <w:ind w:start="426"/>
        <w:jc w:val="both"/>
        <w:rPr>
          <w:rFonts w:ascii="Times New Roman" w:hAnsi="Times New Roman" w:cs="Times New Roman"/>
          <w:sz w:val="24"/>
          <w:szCs w:val="24"/>
        </w:rPr>
      </w:pPr>
      <w:r w:rsidRPr="00477C0B">
        <w:rPr>
          <w:rFonts w:ascii="Times New Roman" w:hAnsi="Times New Roman" w:cs="Times New Roman"/>
          <w:b/>
          <w:bCs/>
          <w:sz w:val="24"/>
          <w:szCs w:val="24"/>
        </w:rPr>
        <w:t xml:space="preserve">Ethical in the business environment</w:t>
      </w:r>
      <w:r w:rsidRPr="00477C0B">
        <w:rPr>
          <w:rFonts w:ascii="Times New Roman" w:hAnsi="Times New Roman" w:cs="Times New Roman"/>
          <w:sz w:val="24"/>
          <w:szCs w:val="24"/>
        </w:rPr>
        <w:t xml:space="preserve">—we respect ethical standards of business conduct, and therefore actively build, create, and support a transparent business environment and ethical competition. We recognize and respect ethical business practices.</w:t>
      </w:r>
    </w:p>
    <w:p w:rsidRPr="00477C0B" w:rsidR="005853A4" w:rsidP="00AA03BA" w:rsidRDefault="005853A4" w14:paraId="531316C9" w14:textId="33B46310">
      <w:pPr>
        <w:pStyle w:val="Odsekzoznamu"/>
        <w:spacing w:line="360" w:lineRule="auto"/>
        <w:ind w:start="426"/>
        <w:jc w:val="both"/>
        <w:rPr>
          <w:rFonts w:ascii="Times New Roman" w:hAnsi="Times New Roman" w:cs="Times New Roman"/>
          <w:sz w:val="24"/>
          <w:szCs w:val="24"/>
        </w:rPr>
      </w:pPr>
      <w:r w:rsidRPr="00477C0B">
        <w:rPr>
          <w:rFonts w:ascii="Times New Roman" w:hAnsi="Times New Roman" w:cs="Times New Roman"/>
          <w:b/>
          <w:bCs/>
          <w:sz w:val="24"/>
          <w:szCs w:val="24"/>
        </w:rPr>
        <w:t xml:space="preserve">Trustworthy toward business partners</w:t>
      </w:r>
      <w:r w:rsidRPr="00477C0B">
        <w:rPr>
          <w:rFonts w:ascii="Times New Roman" w:hAnsi="Times New Roman" w:cs="Times New Roman"/>
          <w:sz w:val="24"/>
          <w:szCs w:val="24"/>
        </w:rPr>
        <w:t xml:space="preserve">—the integrity of business relationships and the mutual benefit of contracts are, for us, a guarantee of ethical and successful business. Therefore, we negotiate with all partners on the principle of equal relationships and expect them </w:t>
      </w:r>
      <w:r w:rsidRPr="00477C0B">
        <w:rPr>
          <w:rFonts w:ascii="Times New Roman" w:hAnsi="Times New Roman" w:cs="Times New Roman"/>
          <w:sz w:val="24"/>
          <w:szCs w:val="24"/>
        </w:rPr>
        <w:t xml:space="preserve">to</w:t>
      </w:r>
      <w:r w:rsidRPr="00477C0B">
        <w:rPr>
          <w:rFonts w:ascii="Times New Roman" w:hAnsi="Times New Roman" w:cs="Times New Roman"/>
          <w:sz w:val="24"/>
          <w:szCs w:val="24"/>
        </w:rPr>
        <w:lastRenderedPageBreak/>
      </w:r>
      <w:r w:rsidRPr="00477C0B">
        <w:rPr>
          <w:rFonts w:ascii="Times New Roman" w:hAnsi="Times New Roman" w:cs="Times New Roman"/>
          <w:sz w:val="24"/>
          <w:szCs w:val="24"/>
        </w:rPr>
        <w:t xml:space="preserve"> comply with legal regulations, respect human rights, adhere to safety principles, protect the environment, and treat employees fairly.</w:t>
      </w:r>
    </w:p>
    <w:p w:rsidRPr="00AA03BA" w:rsidR="005853A4" w:rsidP="00AA03BA" w:rsidRDefault="005853A4" w14:paraId="1E5DF031" w14:textId="78315838">
      <w:pPr>
        <w:pStyle w:val="Odsekzoznamu"/>
        <w:spacing w:line="360" w:lineRule="auto"/>
        <w:ind w:start="426"/>
        <w:jc w:val="both"/>
        <w:rPr>
          <w:rFonts w:ascii="Times New Roman" w:hAnsi="Times New Roman" w:cs="Times New Roman"/>
          <w:sz w:val="24"/>
          <w:szCs w:val="24"/>
        </w:rPr>
      </w:pPr>
      <w:r w:rsidRPr="00AA03BA">
        <w:rPr>
          <w:rFonts w:ascii="Times New Roman" w:hAnsi="Times New Roman" w:cs="Times New Roman"/>
          <w:b/>
          <w:bCs/>
          <w:sz w:val="24"/>
          <w:szCs w:val="24"/>
        </w:rPr>
        <w:t xml:space="preserve">Fair Competition</w:t>
      </w:r>
      <w:r w:rsidRPr="00477C0B">
        <w:rPr>
          <w:rFonts w:ascii="Times New Roman" w:hAnsi="Times New Roman" w:cs="Times New Roman"/>
          <w:sz w:val="24"/>
          <w:szCs w:val="24"/>
        </w:rPr>
        <w:t xml:space="preserve">—business conduct in accordance with good morals is a core value for us. We always conduct ourselves fairly and ethically toward our competitors, respect the laws and regulations on business ethics of the countries in which we operate, and require our suppliers and business partners to do the same. We conduct our business activities in an honest and ethical manner, without bribes or corrupt practices to secure unfair advantages. We never offer, solicit, or accept bribes, illegal fees, rewards, commissions, gifts, entertainment, favors, or other valuable benefits in exchange for business opportunities related </w:t>
      </w:r>
      <w:r w:rsidRPr="00AA03BA">
        <w:rPr>
          <w:rFonts w:ascii="Times New Roman" w:hAnsi="Times New Roman" w:cs="Times New Roman"/>
          <w:sz w:val="24"/>
          <w:szCs w:val="24"/>
        </w:rPr>
        <w:t xml:space="preserve">to our company’s business activities that violate applicable laws. We are committed to maintaining a zero-tolerance policy toward acts of bribery and corruption under all circumstances. Corrupt agreements with customers, suppliers, government officials, or other third parties are strictly prohibited.</w:t>
      </w:r>
    </w:p>
    <w:p w:rsidRPr="00AA03BA" w:rsidR="0055426B" w:rsidP="00AA03BA" w:rsidRDefault="00DB53F4" w14:paraId="14D4531B" w14:textId="77777777">
      <w:pPr>
        <w:pStyle w:val="Odsekzoznamu"/>
        <w:spacing w:line="360" w:lineRule="auto"/>
        <w:ind w:start="426"/>
        <w:jc w:val="both"/>
        <w:rPr>
          <w:rFonts w:ascii="Times New Roman" w:hAnsi="Times New Roman" w:cs="Times New Roman"/>
          <w:sz w:val="24"/>
          <w:szCs w:val="24"/>
        </w:rPr>
      </w:pPr>
      <w:r w:rsidRPr="00AA03BA">
        <w:rPr>
          <w:rFonts w:ascii="Times New Roman" w:hAnsi="Times New Roman" w:cs="Times New Roman"/>
          <w:b/>
          <w:bCs/>
          <w:sz w:val="24"/>
          <w:szCs w:val="24"/>
        </w:rPr>
        <w:t xml:space="preserve">We prevent conflicts of interest</w:t>
      </w:r>
      <w:r w:rsidRPr="00AA03BA">
        <w:rPr>
          <w:rFonts w:ascii="Times New Roman" w:hAnsi="Times New Roman" w:cs="Times New Roman"/>
          <w:sz w:val="24"/>
          <w:szCs w:val="24"/>
        </w:rPr>
        <w:t xml:space="preserve">—we avoid situations in which personal, family, financial, or other private interests could influence our work-related decisions or harm the company’s interests. We immediately report any actual or potential conflict of interest to a supervisor or the appropriate department and act transparently.</w:t>
      </w:r>
    </w:p>
    <w:p w:rsidRPr="00AA03BA" w:rsidR="005853A4" w:rsidP="00AA03BA" w:rsidRDefault="005853A4" w14:paraId="3084FB57" w14:textId="77777777">
      <w:pPr>
        <w:pStyle w:val="Odsekzoznamu"/>
        <w:spacing w:line="360" w:lineRule="auto"/>
        <w:ind w:start="426"/>
        <w:jc w:val="both"/>
        <w:rPr>
          <w:rFonts w:ascii="Times New Roman" w:hAnsi="Times New Roman" w:cs="Times New Roman"/>
          <w:sz w:val="24"/>
          <w:szCs w:val="24"/>
        </w:rPr>
      </w:pPr>
      <w:r w:rsidRPr="00AA03BA">
        <w:rPr>
          <w:rFonts w:ascii="Times New Roman" w:hAnsi="Times New Roman" w:cs="Times New Roman"/>
          <w:b/>
          <w:bCs/>
          <w:sz w:val="24"/>
          <w:szCs w:val="24"/>
        </w:rPr>
        <w:t xml:space="preserve">We protect </w:t>
      </w:r>
      <w:r w:rsidRPr="00AA03BA">
        <w:rPr>
          <w:rFonts w:ascii="Times New Roman" w:hAnsi="Times New Roman" w:cs="Times New Roman"/>
          <w:sz w:val="24"/>
          <w:szCs w:val="24"/>
        </w:rPr>
        <w:t xml:space="preserve">company </w:t>
      </w:r>
      <w:r w:rsidRPr="00AA03BA">
        <w:rPr>
          <w:rFonts w:ascii="Times New Roman" w:hAnsi="Times New Roman" w:cs="Times New Roman"/>
          <w:b/>
          <w:bCs/>
          <w:sz w:val="24"/>
          <w:szCs w:val="24"/>
        </w:rPr>
        <w:t xml:space="preserve">assets and information</w:t>
      </w:r>
      <w:r w:rsidRPr="00AA03BA">
        <w:rPr>
          <w:rFonts w:ascii="Times New Roman" w:hAnsi="Times New Roman" w:cs="Times New Roman"/>
          <w:sz w:val="24"/>
          <w:szCs w:val="24"/>
        </w:rPr>
        <w:t xml:space="preserve">—we are all responsible for using company assets in a manner that prevents their misuse or waste. Company assets include tangible assets, such as real estate, equipment, machinery, inventory, raw materials, and finished products, as well as intangible assets, such as intellectual property, trade secrets, and other confidential information. We must protect the company’s assets from theft, loss, damage, or misuse, and we must use them exclusively for business purposes unless another use has been approved. Company assets are intended to help employees achieve business objectives. Illegal, inefficient, or negligent use of company assets significantly impairs our ability to meet business objectives. Upon termination of employment, we are required to immediately return all company property entrusted to us.</w:t>
      </w:r>
    </w:p>
    <w:p w:rsidRPr="00AA03BA" w:rsidR="005853A4" w:rsidP="005853A4" w:rsidRDefault="005853A4" w14:paraId="78AB0BD9" w14:textId="56FBC4FC">
      <w:pPr>
        <w:pStyle w:val="Odsekzoznamu"/>
        <w:spacing w:line="360" w:lineRule="auto"/>
        <w:ind w:start="360"/>
        <w:jc w:val="both"/>
        <w:rPr>
          <w:rFonts w:ascii="Times New Roman" w:hAnsi="Times New Roman" w:cs="Times New Roman"/>
          <w:sz w:val="24"/>
          <w:szCs w:val="24"/>
        </w:rPr>
      </w:pPr>
      <w:r w:rsidRPr="00AA03BA">
        <w:rPr>
          <w:rFonts w:ascii="Times New Roman" w:hAnsi="Times New Roman" w:cs="Times New Roman"/>
          <w:sz w:val="24"/>
          <w:szCs w:val="24"/>
        </w:rPr>
        <w:lastRenderedPageBreak/>
      </w:r>
      <w:r w:rsidRPr="00AA03BA">
        <w:rPr>
          <w:rFonts w:ascii="Times New Roman" w:hAnsi="Times New Roman" w:cs="Times New Roman"/>
          <w:sz w:val="24"/>
          <w:szCs w:val="24"/>
        </w:rPr>
        <w:t xml:space="preserve">All information not </w:t>
      </w:r>
      <w:r w:rsidRPr="00AA03BA">
        <w:rPr>
          <w:rFonts w:ascii="Times New Roman" w:hAnsi="Times New Roman" w:cs="Times New Roman"/>
          <w:sz w:val="24"/>
          <w:szCs w:val="24"/>
        </w:rPr>
        <w:t xml:space="preserve">publicly disclosed</w:t>
      </w:r>
      <w:r w:rsidRPr="00AA03BA">
        <w:rPr>
          <w:rFonts w:ascii="Times New Roman" w:hAnsi="Times New Roman" w:cs="Times New Roman"/>
          <w:sz w:val="24"/>
          <w:szCs w:val="24"/>
        </w:rPr>
        <w:t xml:space="preserve"> by GEVORKYAN</w:t>
      </w:r>
      <w:r w:rsidR="00AA03BA">
        <w:rPr>
          <w:rFonts w:ascii="Times New Roman" w:hAnsi="Times New Roman" w:cs="Times New Roman"/>
          <w:sz w:val="24"/>
          <w:szCs w:val="24"/>
        </w:rPr>
        <w:t xml:space="preserve">, </w:t>
      </w:r>
      <w:r w:rsidRPr="00AA03BA">
        <w:rPr>
          <w:rFonts w:ascii="Times New Roman" w:hAnsi="Times New Roman" w:cs="Times New Roman"/>
          <w:sz w:val="24"/>
          <w:szCs w:val="24"/>
        </w:rPr>
        <w:t xml:space="preserve">a.s</w:t>
      </w:r>
      <w:r w:rsidRPr="00AA03BA">
        <w:rPr>
          <w:rFonts w:ascii="Times New Roman" w:hAnsi="Times New Roman" w:cs="Times New Roman"/>
          <w:sz w:val="24"/>
          <w:szCs w:val="24"/>
        </w:rPr>
        <w:t xml:space="preserve">. is considered confidential. It is our responsibility to ensure that any confidential information obtained in connection with our business activities is kept strictly confidential and is not misused, abused, or disclosed to third parties. We are aware that such misuse or disclosure of confidential information—even if we derive no personal benefit from such disclosure—can seriously jeopardize or harm the interests of GEVORKYAN</w:t>
      </w:r>
      <w:r w:rsidR="00AA03BA">
        <w:rPr>
          <w:rFonts w:ascii="Times New Roman" w:hAnsi="Times New Roman" w:cs="Times New Roman"/>
          <w:sz w:val="24"/>
          <w:szCs w:val="24"/>
        </w:rPr>
        <w:t xml:space="preserve">, </w:t>
      </w:r>
      <w:r w:rsidRPr="00AA03BA">
        <w:rPr>
          <w:rFonts w:ascii="Times New Roman" w:hAnsi="Times New Roman" w:cs="Times New Roman"/>
          <w:sz w:val="24"/>
          <w:szCs w:val="24"/>
        </w:rPr>
        <w:t xml:space="preserve">a.s</w:t>
      </w:r>
      <w:r w:rsidRPr="00AA03BA">
        <w:rPr>
          <w:rFonts w:ascii="Times New Roman" w:hAnsi="Times New Roman" w:cs="Times New Roman"/>
          <w:sz w:val="24"/>
          <w:szCs w:val="24"/>
        </w:rPr>
        <w:t xml:space="preserve">. At the same time, we recognize that in the event of such conduct, the responsible person may be subject to disciplinary action, including termination of employment. Our company also respects confidential information belonging to suppliers, customers, and other stakeholders and uses it only in accordance with applicable laws and regulations or contractual agreements. The obligation to protect confidential information, trade secrets, and intellectual property continues even after the termination of employment at </w:t>
      </w:r>
      <w:r w:rsidRPr="00AA03BA">
        <w:rPr>
          <w:rFonts w:ascii="Times New Roman" w:hAnsi="Times New Roman" w:cs="Times New Roman"/>
          <w:sz w:val="24"/>
          <w:szCs w:val="24"/>
        </w:rPr>
        <w:t xml:space="preserve">GEVORKYAN</w:t>
      </w:r>
      <w:r w:rsidR="00AA03BA">
        <w:rPr>
          <w:rFonts w:ascii="Times New Roman" w:hAnsi="Times New Roman" w:cs="Times New Roman"/>
          <w:sz w:val="24"/>
          <w:szCs w:val="24"/>
        </w:rPr>
        <w:t xml:space="preserve">, </w:t>
      </w:r>
      <w:r w:rsidRPr="00AA03BA">
        <w:rPr>
          <w:rFonts w:ascii="Times New Roman" w:hAnsi="Times New Roman" w:cs="Times New Roman"/>
          <w:sz w:val="24"/>
          <w:szCs w:val="24"/>
        </w:rPr>
        <w:t xml:space="preserve">a.s</w:t>
      </w:r>
      <w:r w:rsidRPr="00AA03BA">
        <w:rPr>
          <w:rFonts w:ascii="Times New Roman" w:hAnsi="Times New Roman" w:cs="Times New Roman"/>
          <w:sz w:val="24"/>
          <w:szCs w:val="24"/>
        </w:rPr>
        <w:t xml:space="preserve">.</w:t>
      </w:r>
    </w:p>
    <w:p w:rsidRPr="00AA03BA" w:rsidR="005853A4" w:rsidP="005853A4" w:rsidRDefault="005853A4" w14:paraId="54F27C77" w14:textId="459535E9">
      <w:pPr>
        <w:pStyle w:val="Odsekzoznamu"/>
        <w:spacing w:line="360" w:lineRule="auto"/>
        <w:ind w:start="360"/>
        <w:jc w:val="both"/>
        <w:rPr>
          <w:rFonts w:ascii="Times New Roman" w:hAnsi="Times New Roman" w:cs="Times New Roman"/>
          <w:sz w:val="24"/>
          <w:szCs w:val="24"/>
        </w:rPr>
      </w:pPr>
      <w:r w:rsidRPr="00AA03BA">
        <w:rPr>
          <w:rFonts w:ascii="Times New Roman" w:hAnsi="Times New Roman" w:cs="Times New Roman"/>
          <w:b/>
          <w:bCs/>
          <w:sz w:val="24"/>
          <w:szCs w:val="24"/>
        </w:rPr>
        <w:t xml:space="preserve">We are committed to protecting personal data</w:t>
      </w:r>
      <w:r w:rsidR="00AA03BA">
        <w:rPr>
          <w:rFonts w:ascii="Times New Roman" w:hAnsi="Times New Roman" w:cs="Times New Roman"/>
          <w:sz w:val="24"/>
          <w:szCs w:val="24"/>
        </w:rPr>
        <w:t xml:space="preserve">—in </w:t>
      </w:r>
      <w:r w:rsidRPr="00AA03BA">
        <w:rPr>
          <w:rFonts w:ascii="Times New Roman" w:hAnsi="Times New Roman" w:cs="Times New Roman"/>
          <w:sz w:val="24"/>
          <w:szCs w:val="24"/>
        </w:rPr>
        <w:t xml:space="preserve">our company, personal data is obtained, collected, processed, or used only when necessary for purposes consistent with applicable laws. Every employee is required to comply with the provisions of laws and regulations on personal data protection and to safeguard against the misuse of personal data entrusted to them by the company or obtained in the course of their work.</w:t>
      </w:r>
    </w:p>
    <w:p w:rsidRPr="00AA03BA" w:rsidR="005853A4" w:rsidP="005853A4" w:rsidRDefault="005853A4" w14:paraId="759DCC26" w14:textId="77777777">
      <w:pPr>
        <w:pStyle w:val="Odsekzoznamu"/>
        <w:spacing w:line="360" w:lineRule="auto"/>
        <w:ind w:start="360"/>
        <w:jc w:val="both"/>
        <w:rPr>
          <w:rFonts w:ascii="Times New Roman" w:hAnsi="Times New Roman" w:cs="Times New Roman"/>
          <w:sz w:val="24"/>
          <w:szCs w:val="24"/>
        </w:rPr>
      </w:pPr>
      <w:r w:rsidRPr="00AA03BA">
        <w:rPr>
          <w:rFonts w:ascii="Times New Roman" w:hAnsi="Times New Roman" w:cs="Times New Roman"/>
          <w:b/>
          <w:bCs/>
          <w:sz w:val="24"/>
          <w:szCs w:val="24"/>
        </w:rPr>
        <w:t xml:space="preserve">Committed to the Wider Community</w:t>
      </w:r>
      <w:r w:rsidRPr="00AA03BA">
        <w:rPr>
          <w:rFonts w:ascii="Times New Roman" w:hAnsi="Times New Roman" w:cs="Times New Roman"/>
          <w:sz w:val="24"/>
          <w:szCs w:val="24"/>
        </w:rPr>
        <w:t xml:space="preserve">—we carry out activities that support selected social groups and areas of community life, because we care about a positive social climate and progress. We provide regional assistance and support for various activities.</w:t>
      </w:r>
    </w:p>
    <w:p w:rsidRPr="00AA03BA" w:rsidR="005853A4" w:rsidP="005853A4" w:rsidRDefault="005853A4" w14:paraId="41ADD5BA" w14:textId="68957E5C">
      <w:pPr>
        <w:pStyle w:val="Odsekzoznamu"/>
        <w:spacing w:line="360" w:lineRule="auto"/>
        <w:ind w:start="360"/>
        <w:jc w:val="both"/>
        <w:rPr>
          <w:rFonts w:ascii="Times New Roman" w:hAnsi="Times New Roman" w:cs="Times New Roman"/>
          <w:sz w:val="24"/>
          <w:szCs w:val="24"/>
        </w:rPr>
      </w:pPr>
      <w:r w:rsidRPr="00AA03BA">
        <w:rPr>
          <w:rFonts w:ascii="Times New Roman" w:hAnsi="Times New Roman" w:cs="Times New Roman"/>
          <w:b/>
          <w:bCs/>
          <w:sz w:val="24"/>
          <w:szCs w:val="24"/>
        </w:rPr>
        <w:t xml:space="preserve">Environmentally Responsible</w:t>
      </w:r>
      <w:r w:rsidRPr="00AA03BA">
        <w:rPr>
          <w:rFonts w:ascii="Times New Roman" w:hAnsi="Times New Roman" w:cs="Times New Roman"/>
          <w:sz w:val="24"/>
          <w:szCs w:val="24"/>
        </w:rPr>
        <w:t xml:space="preserve">—GEVORKYAN</w:t>
      </w:r>
      <w:r w:rsidR="002D0A01">
        <w:rPr>
          <w:rFonts w:ascii="Times New Roman" w:hAnsi="Times New Roman" w:cs="Times New Roman"/>
          <w:sz w:val="24"/>
          <w:szCs w:val="24"/>
        </w:rPr>
        <w:t xml:space="preserve">, </w:t>
      </w:r>
      <w:r w:rsidRPr="00AA03BA">
        <w:rPr>
          <w:rFonts w:ascii="Times New Roman" w:hAnsi="Times New Roman" w:cs="Times New Roman"/>
          <w:sz w:val="24"/>
          <w:szCs w:val="24"/>
        </w:rPr>
        <w:t xml:space="preserve">a.s</w:t>
      </w:r>
      <w:r w:rsidRPr="00AA03BA">
        <w:rPr>
          <w:rFonts w:ascii="Times New Roman" w:hAnsi="Times New Roman" w:cs="Times New Roman"/>
          <w:sz w:val="24"/>
          <w:szCs w:val="24"/>
        </w:rPr>
        <w:t xml:space="preserve">. will always comply with local legal requirements and supports the development and implementation of technologies that have a positive impact on the environment. The company is committed to ensuring a safe work environment and minimizing risks. Hazardous materials and equipment must be stored in accordance with applicable guidelines. We must all act in full compliance with applicable environmental laws and regulations, as we are aware of the specific nature of our production. At the same time, we protect the health of our employees; </w:t>
      </w:r>
      <w:r w:rsidRPr="00AA03BA">
        <w:rPr>
          <w:rFonts w:ascii="Times New Roman" w:hAnsi="Times New Roman" w:cs="Times New Roman"/>
          <w:sz w:val="24"/>
          <w:szCs w:val="24"/>
        </w:rPr>
        <w:t xml:space="preserve">first-</w:t>
      </w:r>
      <w:r w:rsidRPr="00AA03BA">
        <w:rPr>
          <w:rFonts w:ascii="Times New Roman" w:hAnsi="Times New Roman" w:cs="Times New Roman"/>
          <w:sz w:val="24"/>
          <w:szCs w:val="24"/>
        </w:rPr>
        <w:lastRenderedPageBreak/>
      </w:r>
      <w:r w:rsidRPr="00AA03BA">
        <w:rPr>
          <w:rFonts w:ascii="Times New Roman" w:hAnsi="Times New Roman" w:cs="Times New Roman"/>
          <w:sz w:val="24"/>
          <w:szCs w:val="24"/>
        </w:rPr>
        <w:t xml:space="preserve"> nd aid</w:t>
      </w:r>
      <w:r w:rsidRPr="00AA03BA">
        <w:rPr>
          <w:rFonts w:ascii="Times New Roman" w:hAnsi="Times New Roman" w:cs="Times New Roman"/>
          <w:sz w:val="24"/>
          <w:szCs w:val="24"/>
        </w:rPr>
        <w:t xml:space="preserve"> supplies </w:t>
      </w:r>
      <w:r w:rsidRPr="00AA03BA">
        <w:rPr>
          <w:rFonts w:ascii="Times New Roman" w:hAnsi="Times New Roman" w:cs="Times New Roman"/>
          <w:sz w:val="24"/>
          <w:szCs w:val="24"/>
        </w:rPr>
        <w:t xml:space="preserve">must be available in visible locations, and at least one person must be trained in first aid.</w:t>
      </w:r>
    </w:p>
    <w:p w:rsidRPr="005853A4" w:rsidR="005853A4" w:rsidP="005853A4" w:rsidRDefault="005853A4" w14:paraId="44ED073A" w14:textId="77777777"/>
    <w:p w:rsidR="000F6047" w:rsidP="000F6047" w:rsidRDefault="005853A4" w14:paraId="543B20EC" w14:textId="77777777">
      <w:pPr>
        <w:pStyle w:val="Nadpis2"/>
        <w:numPr>
          <w:ilvl w:val="0"/>
          <w:numId w:val="7"/>
        </w:numPr>
        <w:spacing w:before="240" w:after="60"/>
        <w:rPr>
          <w:rFonts w:ascii="Arial" w:hAnsi="Arial" w:cs="Arial"/>
          <w:b/>
          <w:color w:val="auto"/>
        </w:rPr>
      </w:pPr>
      <w:bookmarkStart w:name="_Toc227581492" w:id="11"/>
      <w:r w:rsidRPr="001D5E4A">
        <w:rPr>
          <w:rFonts w:ascii="Arial" w:hAnsi="Arial" w:cs="Arial"/>
          <w:b/>
          <w:color w:val="auto"/>
        </w:rPr>
        <w:t xml:space="preserve">HANDLING VIOLATIONS OF THE CODE OF ETHICS</w:t>
      </w:r>
      <w:bookmarkEnd w:id="11"/>
    </w:p>
    <w:p w:rsidRPr="00220A02" w:rsidR="00220A02" w:rsidP="00220A02" w:rsidRDefault="00220A02" w14:paraId="7B6AEA4D" w14:textId="77777777"/>
    <w:p w:rsidRPr="002D0A01" w:rsidR="000F6047" w:rsidP="000F6047" w:rsidRDefault="000F6047" w14:paraId="4FAB93BE" w14:textId="77777777">
      <w:pPr>
        <w:pStyle w:val="Odsekzoznamu"/>
        <w:tabs>
          <w:tab w:val="left" w:pos="927"/>
        </w:tabs>
        <w:spacing w:line="360" w:lineRule="auto"/>
        <w:ind w:start="360"/>
        <w:jc w:val="both"/>
        <w:rPr>
          <w:rFonts w:ascii="Times New Roman" w:hAnsi="Times New Roman" w:cs="Times New Roman"/>
          <w:sz w:val="24"/>
          <w:szCs w:val="24"/>
        </w:rPr>
      </w:pPr>
      <w:r w:rsidRPr="002D0A01">
        <w:rPr>
          <w:rFonts w:ascii="Times New Roman" w:hAnsi="Times New Roman" w:cs="Times New Roman"/>
          <w:sz w:val="24"/>
          <w:szCs w:val="24"/>
        </w:rPr>
        <w:t xml:space="preserve">Reporting concerns about possible violations of ethical rules and legal regulations protects our company, our employees, and anyone who represents GEVORKYAN </w:t>
      </w:r>
      <w:r w:rsidRPr="002D0A01">
        <w:rPr>
          <w:rFonts w:ascii="Times New Roman" w:hAnsi="Times New Roman" w:cs="Times New Roman"/>
          <w:sz w:val="24"/>
          <w:szCs w:val="24"/>
        </w:rPr>
        <w:t xml:space="preserve">a.s</w:t>
      </w:r>
      <w:r w:rsidRPr="002D0A01">
        <w:rPr>
          <w:rFonts w:ascii="Times New Roman" w:hAnsi="Times New Roman" w:cs="Times New Roman"/>
          <w:sz w:val="24"/>
          <w:szCs w:val="24"/>
        </w:rPr>
        <w:t xml:space="preserve">.</w:t>
      </w:r>
    </w:p>
    <w:p w:rsidRPr="002D0A01" w:rsidR="000F6047" w:rsidP="000F6047" w:rsidRDefault="000F6047" w14:paraId="044FBEF6" w14:textId="77777777">
      <w:pPr>
        <w:pStyle w:val="Odsekzoznamu"/>
        <w:tabs>
          <w:tab w:val="left" w:pos="927"/>
        </w:tabs>
        <w:spacing w:line="360" w:lineRule="auto"/>
        <w:ind w:start="360"/>
        <w:jc w:val="both"/>
        <w:rPr>
          <w:rFonts w:ascii="Times New Roman" w:hAnsi="Times New Roman" w:cs="Times New Roman"/>
          <w:sz w:val="24"/>
          <w:szCs w:val="24"/>
        </w:rPr>
      </w:pPr>
      <w:r w:rsidRPr="002D0A01">
        <w:rPr>
          <w:rFonts w:ascii="Times New Roman" w:hAnsi="Times New Roman" w:cs="Times New Roman"/>
          <w:sz w:val="24"/>
          <w:szCs w:val="24"/>
        </w:rPr>
        <w:t xml:space="preserve">If you have concerns about compliance with our company’s rules, please report them. You may also report cases of discrimination, harassment, violations of equal treatment principles, safety rules, quality requirements, or other unethical behavior.</w:t>
      </w:r>
    </w:p>
    <w:p w:rsidRPr="002D0A01" w:rsidR="000F6047" w:rsidP="000F6047" w:rsidRDefault="000F6047" w14:paraId="025D9C2B" w14:textId="77777777">
      <w:pPr>
        <w:pStyle w:val="Odsekzoznamu"/>
        <w:tabs>
          <w:tab w:val="left" w:pos="927"/>
        </w:tabs>
        <w:spacing w:line="360" w:lineRule="auto"/>
        <w:ind w:start="360"/>
        <w:jc w:val="both"/>
        <w:rPr>
          <w:rFonts w:ascii="Times New Roman" w:hAnsi="Times New Roman" w:cs="Times New Roman"/>
          <w:sz w:val="24"/>
          <w:szCs w:val="24"/>
        </w:rPr>
      </w:pPr>
      <w:r w:rsidRPr="002D0A01">
        <w:rPr>
          <w:rFonts w:ascii="Times New Roman" w:hAnsi="Times New Roman" w:cs="Times New Roman"/>
          <w:sz w:val="24"/>
          <w:szCs w:val="24"/>
        </w:rPr>
        <w:t xml:space="preserve">REPORT YOUR CONCERNS IN A TIMELY MANNER—the longer you wait to address a report, the worse the situation may become.</w:t>
      </w:r>
    </w:p>
    <w:p w:rsidRPr="002D0A01" w:rsidR="000F6047" w:rsidP="000F6047" w:rsidRDefault="000F6047" w14:paraId="5C3CC4F5" w14:textId="77777777">
      <w:pPr>
        <w:pStyle w:val="Odsekzoznamu"/>
        <w:tabs>
          <w:tab w:val="left" w:pos="927"/>
        </w:tabs>
        <w:spacing w:line="360" w:lineRule="auto"/>
        <w:ind w:start="360"/>
        <w:jc w:val="both"/>
        <w:rPr>
          <w:rFonts w:ascii="Times New Roman" w:hAnsi="Times New Roman" w:cs="Times New Roman"/>
          <w:sz w:val="24"/>
          <w:szCs w:val="24"/>
        </w:rPr>
      </w:pPr>
      <w:r w:rsidRPr="002D0A01">
        <w:rPr>
          <w:rFonts w:ascii="Times New Roman" w:hAnsi="Times New Roman" w:cs="Times New Roman"/>
          <w:sz w:val="24"/>
          <w:szCs w:val="24"/>
        </w:rPr>
        <w:t xml:space="preserve">YOU CAN REMAIN ANONYMOUS—however, if you identify yourself, we will be able to use your assistance to investigate the report more effectively.</w:t>
      </w:r>
    </w:p>
    <w:p w:rsidRPr="002D0A01" w:rsidR="000F6047" w:rsidP="000F6047" w:rsidRDefault="000F6047" w14:paraId="225CD2B6" w14:textId="77777777">
      <w:pPr>
        <w:pStyle w:val="Odsekzoznamu"/>
        <w:tabs>
          <w:tab w:val="left" w:pos="927"/>
        </w:tabs>
        <w:spacing w:line="360" w:lineRule="auto"/>
        <w:ind w:start="360"/>
        <w:jc w:val="both"/>
        <w:rPr>
          <w:rFonts w:ascii="Times New Roman" w:hAnsi="Times New Roman" w:cs="Times New Roman"/>
          <w:sz w:val="24"/>
          <w:szCs w:val="24"/>
        </w:rPr>
      </w:pPr>
      <w:r w:rsidRPr="002D0A01">
        <w:rPr>
          <w:rFonts w:ascii="Times New Roman" w:hAnsi="Times New Roman" w:cs="Times New Roman"/>
          <w:sz w:val="24"/>
          <w:szCs w:val="24"/>
        </w:rPr>
        <w:t xml:space="preserve">CONFIDENTIALITY IS GUARANTEED—your identity and the information you provide will be shared only to the extent necessary with those responsible for resolving the report.</w:t>
      </w:r>
    </w:p>
    <w:p w:rsidRPr="000F6047" w:rsidR="00220A02" w:rsidP="00220A02" w:rsidRDefault="00220A02" w14:paraId="5E0C4337" w14:textId="77777777">
      <w:pPr>
        <w:pStyle w:val="Nadpis2"/>
        <w:numPr>
          <w:ilvl w:val="1"/>
          <w:numId w:val="7"/>
        </w:numPr>
        <w:spacing w:before="240" w:after="60"/>
        <w:rPr>
          <w:rFonts w:ascii="Arial" w:hAnsi="Arial" w:cs="Arial"/>
          <w:b/>
          <w:color w:val="auto"/>
        </w:rPr>
      </w:pPr>
      <w:bookmarkStart w:name="_Toc227581493" w:id="12"/>
      <w:r w:rsidRPr="000F6047">
        <w:rPr>
          <w:rFonts w:ascii="Arial" w:hAnsi="Arial" w:cs="Arial"/>
          <w:b/>
          <w:bCs/>
          <w:color w:val="auto"/>
        </w:rPr>
        <w:t xml:space="preserve">How to report a violation of our code?</w:t>
      </w:r>
      <w:bookmarkEnd w:id="12"/>
      <w:r w:rsidRPr="000F6047">
        <w:rPr>
          <w:rFonts w:ascii="Arial" w:hAnsi="Arial" w:cs="Arial"/>
          <w:b/>
          <w:bCs/>
          <w:color w:val="auto"/>
        </w:rPr>
        <w:t xml:space="preserve"> </w:t>
      </w:r>
    </w:p>
    <w:p w:rsidRPr="002D0A01" w:rsidR="000F6047" w:rsidP="000F6047" w:rsidRDefault="000F6047" w14:paraId="177B908A" w14:textId="77777777">
      <w:pPr>
        <w:pStyle w:val="Odsekzoznamu"/>
        <w:tabs>
          <w:tab w:val="left" w:pos="927"/>
        </w:tabs>
        <w:spacing w:line="360" w:lineRule="auto"/>
        <w:ind w:start="360"/>
        <w:jc w:val="both"/>
        <w:rPr>
          <w:rFonts w:ascii="Times New Roman" w:hAnsi="Times New Roman" w:cs="Times New Roman"/>
          <w:sz w:val="24"/>
          <w:szCs w:val="24"/>
        </w:rPr>
      </w:pPr>
      <w:r w:rsidRPr="002D0A01">
        <w:rPr>
          <w:rFonts w:ascii="Times New Roman" w:hAnsi="Times New Roman" w:cs="Times New Roman"/>
          <w:sz w:val="24"/>
          <w:szCs w:val="24"/>
        </w:rPr>
        <w:t xml:space="preserve">We offer several ways to report concerns about possible violations of our company’s policies. Please choose the method that works best for you. You may report your concerns verbally or in writing. If you wish, you may do so anonymously.</w:t>
      </w:r>
    </w:p>
    <w:p w:rsidRPr="002D0A01" w:rsidR="000F6047" w:rsidP="000F6047" w:rsidRDefault="000F6047" w14:paraId="7A64C5C3" w14:textId="6980B14A">
      <w:pPr>
        <w:pStyle w:val="Odsekzoznamu"/>
        <w:tabs>
          <w:tab w:val="left" w:pos="927"/>
        </w:tabs>
        <w:spacing w:line="360" w:lineRule="auto"/>
        <w:ind w:start="360"/>
        <w:jc w:val="both"/>
        <w:rPr>
          <w:rFonts w:ascii="Times New Roman" w:hAnsi="Times New Roman" w:cs="Times New Roman"/>
          <w:sz w:val="24"/>
          <w:szCs w:val="24"/>
        </w:rPr>
      </w:pPr>
      <w:r w:rsidRPr="002D0A01">
        <w:rPr>
          <w:rFonts w:ascii="Times New Roman" w:hAnsi="Times New Roman" w:cs="Times New Roman"/>
          <w:sz w:val="24"/>
          <w:szCs w:val="24"/>
        </w:rPr>
        <w:t xml:space="preserve">IN PERSON: GEVORKYAN</w:t>
      </w:r>
      <w:r w:rsidR="002D0A01">
        <w:rPr>
          <w:rFonts w:ascii="Times New Roman" w:hAnsi="Times New Roman" w:cs="Times New Roman"/>
          <w:sz w:val="24"/>
          <w:szCs w:val="24"/>
        </w:rPr>
        <w:t xml:space="preserve">, </w:t>
      </w:r>
      <w:r w:rsidRPr="002D0A01">
        <w:rPr>
          <w:rFonts w:ascii="Times New Roman" w:hAnsi="Times New Roman" w:cs="Times New Roman"/>
          <w:sz w:val="24"/>
          <w:szCs w:val="24"/>
        </w:rPr>
        <w:t xml:space="preserve">a.s</w:t>
      </w:r>
      <w:r w:rsidRPr="002D0A01">
        <w:rPr>
          <w:rFonts w:ascii="Times New Roman" w:hAnsi="Times New Roman" w:cs="Times New Roman"/>
          <w:sz w:val="24"/>
          <w:szCs w:val="24"/>
        </w:rPr>
        <w:t xml:space="preserve">., Továrenská 504, 976 31 Vlkanová, specifically in the administrative offices on the 1st floor at the Human Resources Department or the Quality Department; in writing to the address GEVORKYAN</w:t>
      </w:r>
      <w:r w:rsidR="002D0A01">
        <w:rPr>
          <w:rFonts w:ascii="Times New Roman" w:hAnsi="Times New Roman" w:cs="Times New Roman"/>
          <w:sz w:val="24"/>
          <w:szCs w:val="24"/>
        </w:rPr>
        <w:t xml:space="preserve">, </w:t>
      </w:r>
      <w:r w:rsidRPr="002D0A01">
        <w:rPr>
          <w:rFonts w:ascii="Times New Roman" w:hAnsi="Times New Roman" w:cs="Times New Roman"/>
          <w:sz w:val="24"/>
          <w:szCs w:val="24"/>
        </w:rPr>
        <w:t xml:space="preserve">a.s</w:t>
      </w:r>
      <w:r w:rsidRPr="002D0A01">
        <w:rPr>
          <w:rFonts w:ascii="Times New Roman" w:hAnsi="Times New Roman" w:cs="Times New Roman"/>
          <w:sz w:val="24"/>
          <w:szCs w:val="24"/>
        </w:rPr>
        <w:t xml:space="preserve">., Továrenská 504, 976 31 Vlkanová; or electronically to the address: personalistika@gevorkyan.sk</w:t>
      </w:r>
    </w:p>
    <w:p w:rsidR="000F6047" w:rsidP="000F6047" w:rsidRDefault="000F6047" w14:paraId="0703BC8F" w14:textId="77777777">
      <w:pPr>
        <w:pStyle w:val="Odsekzoznamu"/>
        <w:tabs>
          <w:tab w:val="left" w:pos="927"/>
        </w:tabs>
        <w:spacing w:line="360" w:lineRule="auto"/>
        <w:ind w:start="360"/>
        <w:jc w:val="both"/>
        <w:rPr>
          <w:rFonts w:ascii="Times New Roman" w:hAnsi="Times New Roman" w:cs="Times New Roman"/>
          <w:sz w:val="24"/>
          <w:szCs w:val="24"/>
        </w:rPr>
      </w:pPr>
      <w:r w:rsidRPr="002D0A01">
        <w:rPr>
          <w:rFonts w:ascii="Times New Roman" w:hAnsi="Times New Roman" w:cs="Times New Roman"/>
          <w:sz w:val="24"/>
          <w:szCs w:val="24"/>
        </w:rPr>
        <w:t xml:space="preserve">ANONYMOUSLY: by placing it in the drop box at the Human Resources Department</w:t>
      </w:r>
    </w:p>
    <w:p w:rsidRPr="00DB53F4" w:rsidR="00DB53F4" w:rsidP="00DB53F4" w:rsidRDefault="00DB53F4" w14:paraId="614AA86B" w14:textId="77777777"/>
    <w:p w:rsidRPr="00DB53F4" w:rsidR="00DB53F4" w:rsidP="00DB53F4" w:rsidRDefault="00DB53F4" w14:paraId="18A150BD" w14:textId="7FA3281D">
      <w:pPr>
        <w:tabs>
          <w:tab w:val="left" w:pos="2685"/>
        </w:tabs>
      </w:pPr>
      <w:r>
        <w:tab/>
      </w:r>
    </w:p>
    <w:p w:rsidRPr="000F6047" w:rsidR="001D5E4A" w:rsidP="005853A4" w:rsidRDefault="000F6047" w14:paraId="35657106" w14:textId="77777777">
      <w:pPr>
        <w:pStyle w:val="Nadpis2"/>
        <w:numPr>
          <w:ilvl w:val="1"/>
          <w:numId w:val="7"/>
        </w:numPr>
        <w:spacing w:before="240" w:after="60"/>
        <w:rPr>
          <w:rFonts w:ascii="Arial" w:hAnsi="Arial" w:cs="Arial"/>
          <w:b/>
          <w:bCs/>
          <w:color w:val="auto"/>
        </w:rPr>
      </w:pPr>
      <w:bookmarkStart w:name="_Toc227581494" w:id="13"/>
      <w:r w:rsidRPr="000F6047">
        <w:rPr>
          <w:rFonts w:ascii="Arial" w:hAnsi="Arial" w:cs="Arial"/>
          <w:b/>
          <w:bCs/>
          <w:color w:val="auto"/>
        </w:rPr>
        <w:lastRenderedPageBreak/>
      </w:r>
      <w:r w:rsidRPr="000F6047">
        <w:rPr>
          <w:rFonts w:ascii="Arial" w:hAnsi="Arial" w:cs="Arial"/>
          <w:b/>
          <w:bCs/>
          <w:color w:val="auto"/>
        </w:rPr>
        <w:t xml:space="preserve">What happens next?</w:t>
      </w:r>
      <w:bookmarkEnd w:id="13"/>
    </w:p>
    <w:p w:rsidRPr="00AA03BA" w:rsidR="005853A4" w:rsidP="005853A4" w:rsidRDefault="005853A4" w14:paraId="0FADBA11" w14:textId="77777777">
      <w:pPr>
        <w:pStyle w:val="Odsekzoznamu"/>
        <w:tabs>
          <w:tab w:val="left" w:pos="927"/>
        </w:tabs>
        <w:spacing w:line="360" w:lineRule="auto"/>
        <w:ind w:start="360"/>
        <w:jc w:val="both"/>
        <w:rPr>
          <w:rFonts w:ascii="Times New Roman" w:hAnsi="Times New Roman" w:cs="Times New Roman"/>
          <w:sz w:val="24"/>
          <w:szCs w:val="24"/>
        </w:rPr>
      </w:pPr>
      <w:r w:rsidRPr="00AA03BA">
        <w:rPr>
          <w:rFonts w:ascii="Times New Roman" w:hAnsi="Times New Roman" w:cs="Times New Roman"/>
          <w:sz w:val="24"/>
          <w:szCs w:val="24"/>
        </w:rPr>
        <w:t xml:space="preserve">Any concerns regarding compliance with our company’s rules will be investigated. The investigation process includes:</w:t>
      </w:r>
    </w:p>
    <w:p w:rsidR="0055426B" w:rsidP="002D0A01" w:rsidRDefault="00DB53F4" w14:paraId="16C7CB36" w14:textId="77777777">
      <w:pPr>
        <w:pStyle w:val="Odsekzoznamu"/>
        <w:ind w:start="426"/>
        <w:rPr>
          <w:rFonts w:ascii="Times New Roman" w:hAnsi="Times New Roman" w:cs="Times New Roman"/>
          <w:sz w:val="24"/>
          <w:szCs w:val="24"/>
        </w:rPr>
      </w:pPr>
      <w:r w:rsidRPr="00AA03BA">
        <w:rPr>
          <w:rFonts w:ascii="Times New Roman" w:hAnsi="Times New Roman" w:cs="Times New Roman"/>
          <w:i/>
          <w:iCs/>
          <w:sz w:val="24"/>
          <w:szCs w:val="24"/>
        </w:rPr>
        <w:t xml:space="preserve">PROHIBITION OF RETALIATION</w:t>
      </w:r>
      <w:r w:rsidRPr="00AA03BA">
        <w:rPr>
          <w:rFonts w:ascii="Times New Roman" w:hAnsi="Times New Roman" w:cs="Times New Roman"/>
          <w:sz w:val="24"/>
          <w:szCs w:val="24"/>
        </w:rPr>
        <w:t xml:space="preserve">—the company does not tolerate any retaliatory measures against a person who, in good faith, reported a concern, cooperated in an investigation, or drew attention to a risk, security breach, discrimination, or other unethical activity.</w:t>
      </w:r>
    </w:p>
    <w:p w:rsidRPr="00AA03BA" w:rsidR="00AA03BA" w:rsidRDefault="00AA03BA" w14:paraId="67602039" w14:textId="77777777">
      <w:pPr>
        <w:pStyle w:val="Odsekzoznamu"/>
        <w:rPr>
          <w:rFonts w:ascii="Times New Roman" w:hAnsi="Times New Roman" w:cs="Times New Roman"/>
          <w:sz w:val="24"/>
          <w:szCs w:val="24"/>
        </w:rPr>
      </w:pPr>
    </w:p>
    <w:p w:rsidRPr="00AA03BA" w:rsidR="005853A4" w:rsidP="005853A4" w:rsidRDefault="005853A4" w14:paraId="09CB9077" w14:textId="77777777">
      <w:pPr>
        <w:pStyle w:val="Odsekzoznamu"/>
        <w:tabs>
          <w:tab w:val="left" w:pos="927"/>
        </w:tabs>
        <w:spacing w:line="360" w:lineRule="auto"/>
        <w:ind w:start="360"/>
        <w:jc w:val="both"/>
        <w:rPr>
          <w:rFonts w:ascii="Times New Roman" w:hAnsi="Times New Roman" w:cs="Times New Roman"/>
          <w:sz w:val="24"/>
          <w:szCs w:val="24"/>
        </w:rPr>
      </w:pPr>
      <w:r w:rsidRPr="00AA03BA">
        <w:rPr>
          <w:rFonts w:ascii="Times New Roman" w:hAnsi="Times New Roman" w:cs="Times New Roman"/>
          <w:i/>
          <w:sz w:val="24"/>
          <w:szCs w:val="24"/>
        </w:rPr>
        <w:t xml:space="preserve"> ASSIGNMENT OF A TEAM TO HANDLE THE MATTER—</w:t>
      </w:r>
      <w:r w:rsidRPr="00AA03BA">
        <w:rPr>
          <w:rFonts w:ascii="Times New Roman" w:hAnsi="Times New Roman" w:cs="Times New Roman"/>
          <w:sz w:val="24"/>
          <w:szCs w:val="24"/>
        </w:rPr>
        <w:t xml:space="preserve">Employees with the appropriate expertise are assigned to conduct the investigation. </w:t>
      </w:r>
    </w:p>
    <w:p w:rsidRPr="00AA03BA" w:rsidR="005853A4" w:rsidP="005853A4" w:rsidRDefault="005853A4" w14:paraId="6171E165" w14:textId="77777777">
      <w:pPr>
        <w:pStyle w:val="Odsekzoznamu"/>
        <w:tabs>
          <w:tab w:val="left" w:pos="927"/>
        </w:tabs>
        <w:spacing w:line="360" w:lineRule="auto"/>
        <w:ind w:start="360"/>
        <w:jc w:val="both"/>
        <w:rPr>
          <w:rFonts w:ascii="Times New Roman" w:hAnsi="Times New Roman" w:cs="Times New Roman"/>
          <w:sz w:val="24"/>
          <w:szCs w:val="24"/>
        </w:rPr>
      </w:pPr>
      <w:r w:rsidRPr="00AA03BA">
        <w:rPr>
          <w:rFonts w:ascii="Times New Roman" w:hAnsi="Times New Roman" w:cs="Times New Roman"/>
          <w:i/>
          <w:sz w:val="24"/>
          <w:szCs w:val="24"/>
        </w:rPr>
        <w:t xml:space="preserve">CONDUCTING THE INVESTIGATION </w:t>
      </w:r>
      <w:r w:rsidRPr="00AA03BA">
        <w:rPr>
          <w:rFonts w:ascii="Times New Roman" w:hAnsi="Times New Roman" w:cs="Times New Roman"/>
          <w:sz w:val="24"/>
          <w:szCs w:val="24"/>
        </w:rPr>
        <w:t xml:space="preserve">- The team gathers facts through interviews or by reviewing documents.</w:t>
      </w:r>
    </w:p>
    <w:p w:rsidRPr="00AA03BA" w:rsidR="005853A4" w:rsidP="005853A4" w:rsidRDefault="005853A4" w14:paraId="68E0DA6C" w14:textId="77777777">
      <w:pPr>
        <w:pStyle w:val="Odsekzoznamu"/>
        <w:tabs>
          <w:tab w:val="left" w:pos="927"/>
        </w:tabs>
        <w:spacing w:line="360" w:lineRule="auto"/>
        <w:ind w:start="360"/>
        <w:jc w:val="both"/>
        <w:rPr>
          <w:rFonts w:ascii="Times New Roman" w:hAnsi="Times New Roman" w:cs="Times New Roman"/>
          <w:sz w:val="24"/>
          <w:szCs w:val="24"/>
        </w:rPr>
      </w:pPr>
      <w:r w:rsidRPr="00AA03BA">
        <w:rPr>
          <w:rFonts w:ascii="Times New Roman" w:hAnsi="Times New Roman" w:cs="Times New Roman"/>
          <w:i/>
          <w:sz w:val="24"/>
          <w:szCs w:val="24"/>
        </w:rPr>
        <w:t xml:space="preserve"> CORRECTIVE ACTIONS </w:t>
      </w:r>
      <w:r w:rsidRPr="00AA03BA">
        <w:rPr>
          <w:rFonts w:ascii="Times New Roman" w:hAnsi="Times New Roman" w:cs="Times New Roman"/>
          <w:sz w:val="24"/>
          <w:szCs w:val="24"/>
        </w:rPr>
        <w:t xml:space="preserve">— If necessary, the team will recommend that the appropriate managers implement corrective actions.</w:t>
      </w:r>
    </w:p>
    <w:p w:rsidRPr="00AA03BA" w:rsidR="005853A4" w:rsidP="005853A4" w:rsidRDefault="005853A4" w14:paraId="15284F4F" w14:textId="77777777">
      <w:pPr>
        <w:pStyle w:val="Odsekzoznamu"/>
        <w:tabs>
          <w:tab w:val="left" w:pos="927"/>
        </w:tabs>
        <w:spacing w:line="360" w:lineRule="auto"/>
        <w:ind w:start="360"/>
        <w:jc w:val="both"/>
        <w:rPr>
          <w:rFonts w:ascii="Times New Roman" w:hAnsi="Times New Roman" w:cs="Times New Roman"/>
          <w:sz w:val="24"/>
          <w:szCs w:val="24"/>
        </w:rPr>
      </w:pPr>
      <w:r w:rsidRPr="00AA03BA">
        <w:rPr>
          <w:rFonts w:ascii="Times New Roman" w:hAnsi="Times New Roman" w:cs="Times New Roman"/>
          <w:i/>
          <w:sz w:val="24"/>
          <w:szCs w:val="24"/>
        </w:rPr>
        <w:t xml:space="preserve">FEEDBACK</w:t>
      </w:r>
      <w:r w:rsidRPr="00AA03BA">
        <w:rPr>
          <w:rFonts w:ascii="Times New Roman" w:hAnsi="Times New Roman" w:cs="Times New Roman"/>
          <w:sz w:val="24"/>
          <w:szCs w:val="24"/>
        </w:rPr>
        <w:t xml:space="preserve">—A person who filed a report and did not remain anonymous will receive written feedback on the outcome.</w:t>
      </w:r>
    </w:p>
    <w:p w:rsidRPr="005853A4" w:rsidR="005853A4" w:rsidP="005853A4" w:rsidRDefault="005853A4" w14:paraId="467736A8" w14:textId="77777777">
      <w:pPr>
        <w:pStyle w:val="Odsekzoznamu"/>
      </w:pPr>
    </w:p>
    <w:p w:rsidRPr="001D5E4A" w:rsidR="005853A4" w:rsidP="005853A4" w:rsidRDefault="005853A4" w14:paraId="6678A445" w14:textId="77777777">
      <w:pPr>
        <w:pStyle w:val="Nadpis2"/>
        <w:numPr>
          <w:ilvl w:val="0"/>
          <w:numId w:val="7"/>
        </w:numPr>
        <w:spacing w:before="240" w:after="60"/>
        <w:rPr>
          <w:rFonts w:ascii="Arial" w:hAnsi="Arial" w:cs="Arial"/>
          <w:b/>
          <w:color w:val="auto"/>
        </w:rPr>
      </w:pPr>
      <w:bookmarkStart w:name="_Toc227581495" w:id="14"/>
      <w:r w:rsidRPr="001D5E4A">
        <w:rPr>
          <w:rFonts w:ascii="Arial" w:hAnsi="Arial" w:cs="Arial"/>
          <w:b/>
          <w:iCs/>
          <w:color w:val="auto"/>
          <w:szCs w:val="28"/>
        </w:rPr>
        <w:t xml:space="preserve">FINAL PROVISIONS</w:t>
      </w:r>
      <w:bookmarkEnd w:id="14"/>
    </w:p>
    <w:p w:rsidRPr="002D0A01" w:rsidR="005853A4" w:rsidP="005853A4" w:rsidRDefault="005853A4" w14:paraId="3D42D1B8" w14:textId="77777777">
      <w:pPr>
        <w:pStyle w:val="Odsekzoznamu"/>
        <w:ind w:start="360"/>
        <w:rPr>
          <w:rFonts w:ascii="Times New Roman" w:hAnsi="Times New Roman" w:cs="Times New Roman"/>
          <w:sz w:val="24"/>
          <w:szCs w:val="24"/>
        </w:rPr>
      </w:pPr>
      <w:r w:rsidRPr="002D0A01">
        <w:rPr>
          <w:rFonts w:ascii="Times New Roman" w:hAnsi="Times New Roman" w:cs="Times New Roman"/>
          <w:sz w:val="24"/>
          <w:szCs w:val="24"/>
        </w:rPr>
        <w:t xml:space="preserve">The Code of Ethics takes effect on the date of its approval.</w:t>
      </w:r>
    </w:p>
    <w:p w:rsidRPr="002D0A01" w:rsidR="005853A4" w:rsidP="005853A4" w:rsidRDefault="005853A4" w14:paraId="477453D7" w14:textId="77777777">
      <w:pPr>
        <w:pStyle w:val="Odsekzoznamu"/>
        <w:ind w:start="360"/>
        <w:rPr>
          <w:rFonts w:ascii="Times New Roman" w:hAnsi="Times New Roman" w:cs="Times New Roman"/>
          <w:sz w:val="24"/>
          <w:szCs w:val="24"/>
        </w:rPr>
      </w:pPr>
      <w:r w:rsidRPr="002D0A01">
        <w:rPr>
          <w:rFonts w:ascii="Times New Roman" w:hAnsi="Times New Roman" w:cs="Times New Roman"/>
          <w:sz w:val="24"/>
          <w:szCs w:val="24"/>
        </w:rPr>
        <w:t xml:space="preserve">All employees are required to demonstrate that they have familiarized themselves with its contents. The Code of Ethics is regularly reviewed and updated to reflect legislative changes, the current needs of employees, the nature of production activities, and the company’s objectives.</w:t>
      </w:r>
    </w:p>
    <w:p w:rsidRPr="002D0A01" w:rsidR="005853A4" w:rsidP="005853A4" w:rsidRDefault="005853A4" w14:paraId="54C12A55" w14:textId="77777777">
      <w:pPr>
        <w:rPr>
          <w:rFonts w:ascii="Times New Roman" w:hAnsi="Times New Roman" w:cs="Times New Roman"/>
        </w:rPr>
      </w:pPr>
    </w:p>
    <w:p w:rsidRPr="002D0A01" w:rsidR="005853A4" w:rsidP="005853A4" w:rsidRDefault="005853A4" w14:paraId="1181E6CF" w14:textId="77777777">
      <w:pPr>
        <w:rPr>
          <w:rFonts w:ascii="Times New Roman" w:hAnsi="Times New Roman" w:cs="Times New Roman"/>
        </w:rPr>
      </w:pPr>
    </w:p>
    <w:p w:rsidR="005853A4" w:rsidP="005853A4" w:rsidRDefault="005853A4" w14:paraId="3F804434" w14:textId="77777777">
      <w:pPr>
        <w:pStyle w:val="Nadpis1"/>
        <w:ind w:start="360"/>
      </w:pPr>
    </w:p>
    <w:sectPr w:rsidR="005853A4">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45D7" w:rsidP="00022C1C" w:rsidRDefault="00E245D7" w14:paraId="670C1F96" w14:textId="77777777">
      <w:pPr>
        <w:spacing w:after="0" w:line="240" w:lineRule="auto"/>
      </w:pPr>
      <w:r>
        <w:separator/>
      </w:r>
    </w:p>
  </w:endnote>
  <w:endnote w:type="continuationSeparator" w:id="0">
    <w:p w:rsidR="00E245D7" w:rsidP="00022C1C" w:rsidRDefault="00E245D7" w14:paraId="35C51BE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3A4" w:rsidP="005853A4" w:rsidRDefault="005853A4" w14:paraId="5C1499FF" w14:textId="41AC8D3C">
    <w:pPr>
      <w:pStyle w:val="Pta"/>
      <w:tabs>
        <w:tab w:val="clear" w:pos="4536"/>
      </w:tabs>
      <w:rPr>
        <w:rFonts w:ascii="Arial" w:hAnsi="Arial" w:cs="Arial"/>
        <w:b/>
        <w:noProof/>
      </w:rPr>
    </w:pPr>
    <w:r>
      <w:rPr>
        <w:noProof/>
      </w:rPr>
      <w:fldChar w:fldCharType="begin"/>
    </w:r>
    <w:r>
      <w:rPr>
        <w:noProof/>
      </w:rPr>
      <w:instrText xml:space="preserve"> FILENAME  \p  \* MERGEFORMAT </w:instrText>
    </w:r>
    <w:r>
      <w:rPr>
        <w:noProof/>
      </w:rPr>
      <w:fldChar w:fldCharType="separate"/>
    </w:r>
    <w:r w:rsidR="00DB53F4">
      <w:rPr>
        <w:noProof/>
      </w:rPr>
      <w:t xml:space="preserve">P:\Documentation Management\Level II - Guidelines\SM_03 GEVORKYAN's Core Principles\SM_03_P2 Code of Ethics.docx</w:t>
    </w:r>
    <w:r>
      <w:rPr>
        <w:noProof/>
      </w:rPr>
      <w:fldChar w:fldCharType="end"/>
    </w:r>
    <w:r w:rsidRPr="00111756">
      <w:rPr>
        <w:sz w:val="12"/>
      </w:rPr>
      <w:tab/>
    </w:r>
  </w:p>
  <w:p w:rsidR="005853A4" w:rsidRDefault="005853A4" w14:paraId="1D64BC68" w14:textId="7777777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45D7" w:rsidP="00022C1C" w:rsidRDefault="00E245D7" w14:paraId="0E004AC4" w14:textId="77777777">
      <w:pPr>
        <w:spacing w:after="0" w:line="240" w:lineRule="auto"/>
      </w:pPr>
      <w:r>
        <w:separator/>
      </w:r>
    </w:p>
  </w:footnote>
  <w:footnote w:type="continuationSeparator" w:id="0">
    <w:p w:rsidR="00E245D7" w:rsidP="00022C1C" w:rsidRDefault="00E245D7" w14:paraId="248CD6A6" w14:textId="77777777">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319" w:type="pct"/>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2566"/>
      <w:gridCol w:w="1722"/>
      <w:gridCol w:w="2092"/>
      <w:gridCol w:w="3260"/>
    </w:tblGrid>
    <w:tr w:rsidRPr="00B66DAC" w:rsidR="005853A4" w:rsidTr="00182F66" w14:paraId="2022661C" w14:textId="77777777">
      <w:tc>
        <w:tcPr>
          <w:tcW w:w="1331" w:type="pct"/>
          <w:vMerge w:val="restart"/>
        </w:tcPr>
        <w:p w:rsidRPr="00B66DAC" w:rsidR="005853A4" w:rsidP="005853A4" w:rsidRDefault="005853A4" w14:paraId="4A913376" w14:textId="77777777">
          <w:pPr>
            <w:spacing w:line="360" w:lineRule="auto"/>
            <w:ind w:start="21"/>
            <w:jc w:val="both"/>
            <w:rPr>
              <w:b/>
              <w:bCs/>
            </w:rPr>
          </w:pPr>
          <w:r w:rsidRPr="00DC4F8A">
            <w:rPr>
              <w:b/>
              <w:noProof/>
              <w:lang w:eastAsia="sk-SK"/>
            </w:rPr>
            <w:drawing>
              <wp:inline distT="0" distB="0" distL="0" distR="0" wp14:anchorId="1731A508" wp14:editId="6694EC36">
                <wp:extent cx="1158875" cy="882650"/>
                <wp:effectExtent l="0" t="0" r="317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8875" cy="882650"/>
                        </a:xfrm>
                        <a:prstGeom prst="rect">
                          <a:avLst/>
                        </a:prstGeom>
                        <a:noFill/>
                        <a:ln>
                          <a:noFill/>
                        </a:ln>
                      </pic:spPr>
                    </pic:pic>
                  </a:graphicData>
                </a:graphic>
              </wp:inline>
            </w:drawing>
          </w:r>
        </w:p>
      </w:tc>
      <w:tc>
        <w:tcPr>
          <w:tcW w:w="1978" w:type="pct"/>
          <w:gridSpan w:val="2"/>
          <w:vAlign w:val="bottom"/>
        </w:tcPr>
        <w:p w:rsidRPr="005513C5" w:rsidR="005853A4" w:rsidP="005853A4" w:rsidRDefault="005853A4" w14:paraId="3F7005AB" w14:textId="77777777">
          <w:pPr>
            <w:ind w:start="21"/>
            <w:jc w:val="center"/>
            <w:rPr>
              <w:rFonts w:ascii="Arial" w:hAnsi="Arial" w:cs="Arial"/>
              <w:b/>
              <w:bCs/>
              <w:sz w:val="28"/>
              <w:szCs w:val="28"/>
            </w:rPr>
          </w:pPr>
          <w:r>
            <w:rPr>
              <w:rFonts w:ascii="Arial" w:hAnsi="Arial" w:cs="Arial"/>
              <w:b/>
              <w:bCs/>
              <w:sz w:val="28"/>
              <w:szCs w:val="28"/>
            </w:rPr>
            <w:t xml:space="preserve">SM_03_P2</w:t>
          </w:r>
        </w:p>
      </w:tc>
      <w:tc>
        <w:tcPr>
          <w:tcW w:w="1691" w:type="pct"/>
          <w:vMerge w:val="restart"/>
          <w:vAlign w:val="center"/>
        </w:tcPr>
        <w:p w:rsidRPr="005513C5" w:rsidR="005853A4" w:rsidP="005853A4" w:rsidRDefault="005853A4" w14:paraId="479635C1" w14:textId="77777777">
          <w:pPr>
            <w:spacing w:line="276" w:lineRule="auto"/>
            <w:ind w:start="21"/>
            <w:jc w:val="center"/>
            <w:rPr>
              <w:rFonts w:ascii="Arial" w:hAnsi="Arial" w:cs="Arial"/>
              <w:bCs/>
              <w:sz w:val="28"/>
              <w:szCs w:val="28"/>
            </w:rPr>
          </w:pPr>
          <w:r>
            <w:rPr>
              <w:rFonts w:ascii="Arial" w:hAnsi="Arial" w:cs="Arial"/>
              <w:bCs/>
              <w:sz w:val="28"/>
              <w:szCs w:val="28"/>
            </w:rPr>
            <w:t xml:space="preserve">GEVORKYAN, </w:t>
          </w:r>
          <w:r>
            <w:rPr>
              <w:rFonts w:ascii="Arial" w:hAnsi="Arial" w:cs="Arial"/>
              <w:bCs/>
              <w:sz w:val="28"/>
              <w:szCs w:val="28"/>
            </w:rPr>
            <w:t xml:space="preserve">a.s</w:t>
          </w:r>
          <w:r>
            <w:rPr>
              <w:rFonts w:ascii="Arial" w:hAnsi="Arial" w:cs="Arial"/>
              <w:bCs/>
              <w:sz w:val="28"/>
              <w:szCs w:val="28"/>
            </w:rPr>
            <w:t xml:space="preserve">.</w:t>
          </w:r>
        </w:p>
        <w:p w:rsidR="005853A4" w:rsidP="005853A4" w:rsidRDefault="005853A4" w14:paraId="689915A3" w14:textId="77777777">
          <w:pPr>
            <w:spacing w:line="276" w:lineRule="auto"/>
            <w:ind w:start="21"/>
            <w:jc w:val="center"/>
            <w:rPr>
              <w:rFonts w:ascii="Arial" w:hAnsi="Arial" w:cs="Arial"/>
              <w:bCs/>
            </w:rPr>
          </w:pPr>
          <w:r>
            <w:rPr>
              <w:rFonts w:ascii="Arial" w:hAnsi="Arial" w:cs="Arial"/>
              <w:bCs/>
            </w:rPr>
            <w:t xml:space="preserve">Továrenská 504</w:t>
          </w:r>
        </w:p>
        <w:p w:rsidRPr="005513C5" w:rsidR="005853A4" w:rsidP="005853A4" w:rsidRDefault="005853A4" w14:paraId="53DFF6F7" w14:textId="77777777">
          <w:pPr>
            <w:spacing w:line="276" w:lineRule="auto"/>
            <w:ind w:start="21"/>
            <w:jc w:val="center"/>
            <w:rPr>
              <w:rFonts w:ascii="Arial" w:hAnsi="Arial" w:cs="Arial"/>
              <w:bCs/>
            </w:rPr>
          </w:pPr>
          <w:r>
            <w:rPr>
              <w:rFonts w:ascii="Arial" w:hAnsi="Arial" w:cs="Arial"/>
              <w:bCs/>
            </w:rPr>
            <w:t xml:space="preserve">Vlkanová</w:t>
          </w:r>
        </w:p>
        <w:p w:rsidRPr="005513C5" w:rsidR="005853A4" w:rsidP="005853A4" w:rsidRDefault="005853A4" w14:paraId="52123905" w14:textId="77777777">
          <w:pPr>
            <w:spacing w:line="276" w:lineRule="auto"/>
            <w:ind w:start="21"/>
            <w:jc w:val="center"/>
            <w:rPr>
              <w:rFonts w:ascii="Arial" w:hAnsi="Arial" w:cs="Arial"/>
              <w:b/>
              <w:bCs/>
            </w:rPr>
          </w:pPr>
          <w:r>
            <w:rPr>
              <w:rFonts w:ascii="Arial" w:hAnsi="Arial" w:cs="Arial"/>
              <w:bCs/>
            </w:rPr>
            <w:t xml:space="preserve">Slovak </w:t>
          </w:r>
          <w:r w:rsidRPr="005513C5">
            <w:rPr>
              <w:rFonts w:ascii="Arial" w:hAnsi="Arial" w:cs="Arial"/>
              <w:bCs/>
            </w:rPr>
            <w:t xml:space="preserve">Republic</w:t>
          </w:r>
        </w:p>
      </w:tc>
    </w:tr>
    <w:tr w:rsidRPr="00B66DAC" w:rsidR="005853A4" w:rsidTr="00182F66" w14:paraId="2DA3705A" w14:textId="77777777">
      <w:trPr>
        <w:trHeight w:val="471"/>
      </w:trPr>
      <w:tc>
        <w:tcPr>
          <w:tcW w:w="1331" w:type="pct"/>
          <w:vMerge/>
        </w:tcPr>
        <w:p w:rsidRPr="00B66DAC" w:rsidR="005853A4" w:rsidP="005853A4" w:rsidRDefault="005853A4" w14:paraId="62B40C39" w14:textId="77777777">
          <w:pPr>
            <w:spacing w:line="360" w:lineRule="auto"/>
            <w:ind w:start="21"/>
            <w:jc w:val="both"/>
            <w:rPr>
              <w:b/>
              <w:bCs/>
            </w:rPr>
          </w:pPr>
        </w:p>
      </w:tc>
      <w:tc>
        <w:tcPr>
          <w:tcW w:w="1978" w:type="pct"/>
          <w:gridSpan w:val="2"/>
          <w:vAlign w:val="center"/>
        </w:tcPr>
        <w:p w:rsidRPr="005513C5" w:rsidR="005853A4" w:rsidP="005853A4" w:rsidRDefault="005853A4" w14:paraId="3045CE8F" w14:textId="77777777">
          <w:pPr>
            <w:ind w:start="21"/>
            <w:jc w:val="center"/>
            <w:rPr>
              <w:rFonts w:ascii="Arial" w:hAnsi="Arial" w:cs="Arial"/>
              <w:b/>
              <w:bCs/>
            </w:rPr>
          </w:pPr>
          <w:r>
            <w:rPr>
              <w:rFonts w:ascii="Arial" w:hAnsi="Arial" w:cs="Arial"/>
              <w:b/>
              <w:sz w:val="36"/>
              <w:szCs w:val="36"/>
              <w:lang w:eastAsia="sk-SK"/>
            </w:rPr>
            <w:t xml:space="preserve">Code of Ethics</w:t>
          </w:r>
        </w:p>
      </w:tc>
      <w:tc>
        <w:tcPr>
          <w:tcW w:w="1691" w:type="pct"/>
          <w:vMerge/>
        </w:tcPr>
        <w:p w:rsidRPr="00B66DAC" w:rsidR="005853A4" w:rsidP="005853A4" w:rsidRDefault="005853A4" w14:paraId="0112145A" w14:textId="77777777">
          <w:pPr>
            <w:spacing w:line="360" w:lineRule="auto"/>
            <w:ind w:start="21"/>
            <w:jc w:val="both"/>
            <w:rPr>
              <w:b/>
              <w:bCs/>
            </w:rPr>
          </w:pPr>
        </w:p>
      </w:tc>
    </w:tr>
    <w:tr w:rsidRPr="00B66DAC" w:rsidR="005853A4" w:rsidTr="00E545B7" w14:paraId="23B45FC3" w14:textId="77777777">
      <w:trPr>
        <w:trHeight w:val="549"/>
      </w:trPr>
      <w:tc>
        <w:tcPr>
          <w:tcW w:w="1331" w:type="pct"/>
          <w:vMerge/>
        </w:tcPr>
        <w:p w:rsidRPr="00B66DAC" w:rsidR="005853A4" w:rsidP="005853A4" w:rsidRDefault="005853A4" w14:paraId="7219F440" w14:textId="77777777">
          <w:pPr>
            <w:spacing w:line="360" w:lineRule="auto"/>
            <w:ind w:start="21"/>
            <w:jc w:val="both"/>
            <w:rPr>
              <w:b/>
              <w:bCs/>
            </w:rPr>
          </w:pPr>
        </w:p>
      </w:tc>
      <w:tc>
        <w:tcPr>
          <w:tcW w:w="893" w:type="pct"/>
        </w:tcPr>
        <w:p w:rsidRPr="005513C5" w:rsidR="005853A4" w:rsidP="005853A4" w:rsidRDefault="005853A4" w14:paraId="68BC327F" w14:textId="77777777">
          <w:pPr>
            <w:ind w:start="21"/>
            <w:rPr>
              <w:rFonts w:ascii="Arial" w:hAnsi="Arial" w:cs="Arial"/>
              <w:bCs/>
            </w:rPr>
          </w:pPr>
          <w:r w:rsidRPr="005513C5">
            <w:rPr>
              <w:rFonts w:ascii="Arial" w:hAnsi="Arial" w:cs="Arial"/>
              <w:bCs/>
            </w:rPr>
            <w:t xml:space="preserve">Issue:</w:t>
          </w:r>
        </w:p>
        <w:p w:rsidRPr="005513C5" w:rsidR="005853A4" w:rsidP="005853A4" w:rsidRDefault="00477C0B" w14:paraId="16EA224F" w14:textId="265538C0">
          <w:pPr>
            <w:ind w:start="21"/>
            <w:rPr>
              <w:rFonts w:ascii="Arial" w:hAnsi="Arial" w:cs="Arial"/>
              <w:bCs/>
            </w:rPr>
          </w:pPr>
          <w:r>
            <w:rPr>
              <w:rFonts w:ascii="Arial" w:hAnsi="Arial" w:cs="Arial"/>
              <w:bCs/>
            </w:rPr>
            <w:t xml:space="preserve">D</w:t>
          </w:r>
        </w:p>
      </w:tc>
      <w:tc>
        <w:tcPr>
          <w:tcW w:w="1085" w:type="pct"/>
        </w:tcPr>
        <w:p w:rsidRPr="005513C5" w:rsidR="005853A4" w:rsidP="005853A4" w:rsidRDefault="005853A4" w14:paraId="2F32E0F4" w14:textId="77777777">
          <w:pPr>
            <w:ind w:start="21"/>
            <w:rPr>
              <w:rFonts w:ascii="Arial" w:hAnsi="Arial" w:cs="Arial"/>
              <w:bCs/>
            </w:rPr>
          </w:pPr>
          <w:r w:rsidRPr="005513C5">
            <w:rPr>
              <w:rFonts w:ascii="Arial" w:hAnsi="Arial" w:cs="Arial"/>
              <w:bCs/>
            </w:rPr>
            <w:t xml:space="preserve">Date:</w:t>
          </w:r>
        </w:p>
        <w:p w:rsidRPr="005513C5" w:rsidR="005853A4" w:rsidP="005853A4" w:rsidRDefault="00477C0B" w14:paraId="4DECC994" w14:textId="1C8D3CD1">
          <w:pPr>
            <w:ind w:start="21"/>
            <w:rPr>
              <w:rFonts w:ascii="Arial" w:hAnsi="Arial" w:cs="Arial"/>
              <w:bCs/>
            </w:rPr>
          </w:pPr>
          <w:r>
            <w:rPr>
              <w:rFonts w:ascii="Arial" w:hAnsi="Arial" w:cs="Arial"/>
            </w:rPr>
            <w:t xml:space="preserve">December 31, 2024</w:t>
          </w:r>
        </w:p>
      </w:tc>
      <w:tc>
        <w:tcPr>
          <w:tcW w:w="1691" w:type="pct"/>
          <w:vMerge/>
        </w:tcPr>
        <w:p w:rsidRPr="00B66DAC" w:rsidR="005853A4" w:rsidP="005853A4" w:rsidRDefault="005853A4" w14:paraId="0FFE23E9" w14:textId="77777777">
          <w:pPr>
            <w:spacing w:line="360" w:lineRule="auto"/>
            <w:ind w:start="21"/>
            <w:jc w:val="both"/>
            <w:rPr>
              <w:b/>
              <w:bCs/>
            </w:rPr>
          </w:pPr>
        </w:p>
      </w:tc>
    </w:tr>
  </w:tbl>
  <w:p w:rsidR="00022C1C" w:rsidRDefault="00022C1C" w14:paraId="59CA8591" w14:textId="7777777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05F43"/>
    <w:multiLevelType w:val="multilevel"/>
    <w:tmpl w:val="27D0D95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3B9C21EC"/>
    <w:multiLevelType w:val="multilevel"/>
    <w:tmpl w:val="4CFA63E6"/>
    <w:lvl w:ilvl="0">
      <w:start w:val="1"/>
      <w:numFmt w:val="decimal"/>
      <w:lvlText w:val="%1."/>
      <w:lvlJc w:val="left"/>
      <w:pPr>
        <w:ind w:left="1750" w:hanging="360"/>
      </w:pPr>
      <w:rPr>
        <w:rFonts w:hint="default"/>
      </w:rPr>
    </w:lvl>
    <w:lvl w:ilvl="1">
      <w:start w:val="1"/>
      <w:numFmt w:val="decimal"/>
      <w:lvlText w:val="%1.%2."/>
      <w:lvlJc w:val="left"/>
      <w:pPr>
        <w:ind w:left="2389" w:hanging="432"/>
      </w:pPr>
      <w:rPr>
        <w:rFonts w:hint="default"/>
      </w:rPr>
    </w:lvl>
    <w:lvl w:ilvl="2">
      <w:start w:val="1"/>
      <w:numFmt w:val="decimal"/>
      <w:lvlText w:val="%1.%2.%3."/>
      <w:lvlJc w:val="left"/>
      <w:pPr>
        <w:ind w:left="2614" w:hanging="504"/>
      </w:pPr>
      <w:rPr>
        <w:rFonts w:hint="default"/>
      </w:rPr>
    </w:lvl>
    <w:lvl w:ilvl="3">
      <w:start w:val="1"/>
      <w:numFmt w:val="decimal"/>
      <w:lvlText w:val="%1.%2.%3.%4."/>
      <w:lvlJc w:val="left"/>
      <w:pPr>
        <w:ind w:left="3118" w:hanging="648"/>
      </w:pPr>
      <w:rPr>
        <w:rFonts w:hint="default"/>
      </w:rPr>
    </w:lvl>
    <w:lvl w:ilvl="4">
      <w:start w:val="1"/>
      <w:numFmt w:val="decimal"/>
      <w:lvlText w:val="%1.%2.%3.%4.%5."/>
      <w:lvlJc w:val="left"/>
      <w:pPr>
        <w:ind w:left="3622" w:hanging="792"/>
      </w:pPr>
      <w:rPr>
        <w:rFonts w:hint="default"/>
      </w:rPr>
    </w:lvl>
    <w:lvl w:ilvl="5">
      <w:start w:val="1"/>
      <w:numFmt w:val="decimal"/>
      <w:lvlText w:val="%1.%2.%3.%4.%5.%6."/>
      <w:lvlJc w:val="left"/>
      <w:pPr>
        <w:ind w:left="4126" w:hanging="936"/>
      </w:pPr>
      <w:rPr>
        <w:rFonts w:hint="default"/>
      </w:rPr>
    </w:lvl>
    <w:lvl w:ilvl="6">
      <w:start w:val="1"/>
      <w:numFmt w:val="decimal"/>
      <w:lvlText w:val="%1.%2.%3.%4.%5.%6.%7."/>
      <w:lvlJc w:val="left"/>
      <w:pPr>
        <w:ind w:left="4630" w:hanging="1080"/>
      </w:pPr>
      <w:rPr>
        <w:rFonts w:hint="default"/>
      </w:rPr>
    </w:lvl>
    <w:lvl w:ilvl="7">
      <w:start w:val="1"/>
      <w:numFmt w:val="decimal"/>
      <w:lvlText w:val="%1.%2.%3.%4.%5.%6.%7.%8."/>
      <w:lvlJc w:val="left"/>
      <w:pPr>
        <w:ind w:left="5134" w:hanging="1224"/>
      </w:pPr>
      <w:rPr>
        <w:rFonts w:hint="default"/>
      </w:rPr>
    </w:lvl>
    <w:lvl w:ilvl="8">
      <w:start w:val="1"/>
      <w:numFmt w:val="decimal"/>
      <w:lvlText w:val="%1.%2.%3.%4.%5.%6.%7.%8.%9."/>
      <w:lvlJc w:val="left"/>
      <w:pPr>
        <w:ind w:left="5710" w:hanging="1440"/>
      </w:pPr>
      <w:rPr>
        <w:rFonts w:hint="default"/>
      </w:rPr>
    </w:lvl>
  </w:abstractNum>
  <w:abstractNum w:abstractNumId="2" w15:restartNumberingAfterBreak="0">
    <w:nsid w:val="4AF0299F"/>
    <w:multiLevelType w:val="multilevel"/>
    <w:tmpl w:val="27D0D95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50C25778"/>
    <w:multiLevelType w:val="multilevel"/>
    <w:tmpl w:val="4CFA63E6"/>
    <w:lvl w:ilvl="0">
      <w:start w:val="1"/>
      <w:numFmt w:val="decimal"/>
      <w:lvlText w:val="%1."/>
      <w:lvlJc w:val="left"/>
      <w:pPr>
        <w:ind w:left="1750" w:hanging="360"/>
      </w:pPr>
      <w:rPr>
        <w:rFonts w:hint="default"/>
      </w:rPr>
    </w:lvl>
    <w:lvl w:ilvl="1">
      <w:start w:val="1"/>
      <w:numFmt w:val="decimal"/>
      <w:lvlText w:val="%1.%2."/>
      <w:lvlJc w:val="left"/>
      <w:pPr>
        <w:ind w:left="2389" w:hanging="432"/>
      </w:pPr>
      <w:rPr>
        <w:rFonts w:hint="default"/>
      </w:rPr>
    </w:lvl>
    <w:lvl w:ilvl="2">
      <w:start w:val="1"/>
      <w:numFmt w:val="decimal"/>
      <w:lvlText w:val="%1.%2.%3."/>
      <w:lvlJc w:val="left"/>
      <w:pPr>
        <w:ind w:left="2614" w:hanging="504"/>
      </w:pPr>
      <w:rPr>
        <w:rFonts w:hint="default"/>
      </w:rPr>
    </w:lvl>
    <w:lvl w:ilvl="3">
      <w:start w:val="1"/>
      <w:numFmt w:val="decimal"/>
      <w:lvlText w:val="%1.%2.%3.%4."/>
      <w:lvlJc w:val="left"/>
      <w:pPr>
        <w:ind w:left="3118" w:hanging="648"/>
      </w:pPr>
      <w:rPr>
        <w:rFonts w:hint="default"/>
      </w:rPr>
    </w:lvl>
    <w:lvl w:ilvl="4">
      <w:start w:val="1"/>
      <w:numFmt w:val="decimal"/>
      <w:lvlText w:val="%1.%2.%3.%4.%5."/>
      <w:lvlJc w:val="left"/>
      <w:pPr>
        <w:ind w:left="3622" w:hanging="792"/>
      </w:pPr>
      <w:rPr>
        <w:rFonts w:hint="default"/>
      </w:rPr>
    </w:lvl>
    <w:lvl w:ilvl="5">
      <w:start w:val="1"/>
      <w:numFmt w:val="decimal"/>
      <w:lvlText w:val="%1.%2.%3.%4.%5.%6."/>
      <w:lvlJc w:val="left"/>
      <w:pPr>
        <w:ind w:left="4126" w:hanging="936"/>
      </w:pPr>
      <w:rPr>
        <w:rFonts w:hint="default"/>
      </w:rPr>
    </w:lvl>
    <w:lvl w:ilvl="6">
      <w:start w:val="1"/>
      <w:numFmt w:val="decimal"/>
      <w:lvlText w:val="%1.%2.%3.%4.%5.%6.%7."/>
      <w:lvlJc w:val="left"/>
      <w:pPr>
        <w:ind w:left="4630" w:hanging="1080"/>
      </w:pPr>
      <w:rPr>
        <w:rFonts w:hint="default"/>
      </w:rPr>
    </w:lvl>
    <w:lvl w:ilvl="7">
      <w:start w:val="1"/>
      <w:numFmt w:val="decimal"/>
      <w:lvlText w:val="%1.%2.%3.%4.%5.%6.%7.%8."/>
      <w:lvlJc w:val="left"/>
      <w:pPr>
        <w:ind w:left="5134" w:hanging="1224"/>
      </w:pPr>
      <w:rPr>
        <w:rFonts w:hint="default"/>
      </w:rPr>
    </w:lvl>
    <w:lvl w:ilvl="8">
      <w:start w:val="1"/>
      <w:numFmt w:val="decimal"/>
      <w:lvlText w:val="%1.%2.%3.%4.%5.%6.%7.%8.%9."/>
      <w:lvlJc w:val="left"/>
      <w:pPr>
        <w:ind w:left="5710" w:hanging="1440"/>
      </w:pPr>
      <w:rPr>
        <w:rFonts w:hint="default"/>
      </w:rPr>
    </w:lvl>
  </w:abstractNum>
  <w:abstractNum w:abstractNumId="4" w15:restartNumberingAfterBreak="0">
    <w:nsid w:val="5A9016CF"/>
    <w:multiLevelType w:val="multilevel"/>
    <w:tmpl w:val="4CFA63E6"/>
    <w:lvl w:ilvl="0">
      <w:start w:val="1"/>
      <w:numFmt w:val="decimal"/>
      <w:lvlText w:val="%1."/>
      <w:lvlJc w:val="left"/>
      <w:pPr>
        <w:ind w:left="1750" w:hanging="360"/>
      </w:pPr>
      <w:rPr>
        <w:rFonts w:hint="default"/>
      </w:rPr>
    </w:lvl>
    <w:lvl w:ilvl="1">
      <w:start w:val="1"/>
      <w:numFmt w:val="decimal"/>
      <w:lvlText w:val="%1.%2."/>
      <w:lvlJc w:val="left"/>
      <w:pPr>
        <w:ind w:left="2389" w:hanging="432"/>
      </w:pPr>
      <w:rPr>
        <w:rFonts w:hint="default"/>
      </w:rPr>
    </w:lvl>
    <w:lvl w:ilvl="2">
      <w:start w:val="1"/>
      <w:numFmt w:val="decimal"/>
      <w:lvlText w:val="%1.%2.%3."/>
      <w:lvlJc w:val="left"/>
      <w:pPr>
        <w:ind w:left="2614" w:hanging="504"/>
      </w:pPr>
      <w:rPr>
        <w:rFonts w:hint="default"/>
      </w:rPr>
    </w:lvl>
    <w:lvl w:ilvl="3">
      <w:start w:val="1"/>
      <w:numFmt w:val="decimal"/>
      <w:lvlText w:val="%1.%2.%3.%4."/>
      <w:lvlJc w:val="left"/>
      <w:pPr>
        <w:ind w:left="3118" w:hanging="648"/>
      </w:pPr>
      <w:rPr>
        <w:rFonts w:hint="default"/>
      </w:rPr>
    </w:lvl>
    <w:lvl w:ilvl="4">
      <w:start w:val="1"/>
      <w:numFmt w:val="decimal"/>
      <w:lvlText w:val="%1.%2.%3.%4.%5."/>
      <w:lvlJc w:val="left"/>
      <w:pPr>
        <w:ind w:left="3622" w:hanging="792"/>
      </w:pPr>
      <w:rPr>
        <w:rFonts w:hint="default"/>
      </w:rPr>
    </w:lvl>
    <w:lvl w:ilvl="5">
      <w:start w:val="1"/>
      <w:numFmt w:val="decimal"/>
      <w:lvlText w:val="%1.%2.%3.%4.%5.%6."/>
      <w:lvlJc w:val="left"/>
      <w:pPr>
        <w:ind w:left="4126" w:hanging="936"/>
      </w:pPr>
      <w:rPr>
        <w:rFonts w:hint="default"/>
      </w:rPr>
    </w:lvl>
    <w:lvl w:ilvl="6">
      <w:start w:val="1"/>
      <w:numFmt w:val="decimal"/>
      <w:lvlText w:val="%1.%2.%3.%4.%5.%6.%7."/>
      <w:lvlJc w:val="left"/>
      <w:pPr>
        <w:ind w:left="4630" w:hanging="1080"/>
      </w:pPr>
      <w:rPr>
        <w:rFonts w:hint="default"/>
      </w:rPr>
    </w:lvl>
    <w:lvl w:ilvl="7">
      <w:start w:val="1"/>
      <w:numFmt w:val="decimal"/>
      <w:lvlText w:val="%1.%2.%3.%4.%5.%6.%7.%8."/>
      <w:lvlJc w:val="left"/>
      <w:pPr>
        <w:ind w:left="5134" w:hanging="1224"/>
      </w:pPr>
      <w:rPr>
        <w:rFonts w:hint="default"/>
      </w:rPr>
    </w:lvl>
    <w:lvl w:ilvl="8">
      <w:start w:val="1"/>
      <w:numFmt w:val="decimal"/>
      <w:lvlText w:val="%1.%2.%3.%4.%5.%6.%7.%8.%9."/>
      <w:lvlJc w:val="left"/>
      <w:pPr>
        <w:ind w:left="5710" w:hanging="1440"/>
      </w:pPr>
      <w:rPr>
        <w:rFonts w:hint="default"/>
      </w:rPr>
    </w:lvl>
  </w:abstractNum>
  <w:abstractNum w:abstractNumId="5" w15:restartNumberingAfterBreak="0">
    <w:nsid w:val="6DC97A07"/>
    <w:multiLevelType w:val="multilevel"/>
    <w:tmpl w:val="4CFA63E6"/>
    <w:lvl w:ilvl="0">
      <w:start w:val="1"/>
      <w:numFmt w:val="decimal"/>
      <w:lvlText w:val="%1."/>
      <w:lvlJc w:val="left"/>
      <w:pPr>
        <w:ind w:left="1750" w:hanging="360"/>
      </w:pPr>
      <w:rPr>
        <w:rFonts w:hint="default"/>
      </w:rPr>
    </w:lvl>
    <w:lvl w:ilvl="1">
      <w:start w:val="1"/>
      <w:numFmt w:val="decimal"/>
      <w:lvlText w:val="%1.%2."/>
      <w:lvlJc w:val="left"/>
      <w:pPr>
        <w:ind w:left="2389" w:hanging="432"/>
      </w:pPr>
      <w:rPr>
        <w:rFonts w:hint="default"/>
      </w:rPr>
    </w:lvl>
    <w:lvl w:ilvl="2">
      <w:start w:val="1"/>
      <w:numFmt w:val="decimal"/>
      <w:lvlText w:val="%1.%2.%3."/>
      <w:lvlJc w:val="left"/>
      <w:pPr>
        <w:ind w:left="2614" w:hanging="504"/>
      </w:pPr>
      <w:rPr>
        <w:rFonts w:hint="default"/>
      </w:rPr>
    </w:lvl>
    <w:lvl w:ilvl="3">
      <w:start w:val="1"/>
      <w:numFmt w:val="decimal"/>
      <w:lvlText w:val="%1.%2.%3.%4."/>
      <w:lvlJc w:val="left"/>
      <w:pPr>
        <w:ind w:left="3118" w:hanging="648"/>
      </w:pPr>
      <w:rPr>
        <w:rFonts w:hint="default"/>
      </w:rPr>
    </w:lvl>
    <w:lvl w:ilvl="4">
      <w:start w:val="1"/>
      <w:numFmt w:val="decimal"/>
      <w:lvlText w:val="%1.%2.%3.%4.%5."/>
      <w:lvlJc w:val="left"/>
      <w:pPr>
        <w:ind w:left="3622" w:hanging="792"/>
      </w:pPr>
      <w:rPr>
        <w:rFonts w:hint="default"/>
      </w:rPr>
    </w:lvl>
    <w:lvl w:ilvl="5">
      <w:start w:val="1"/>
      <w:numFmt w:val="decimal"/>
      <w:lvlText w:val="%1.%2.%3.%4.%5.%6."/>
      <w:lvlJc w:val="left"/>
      <w:pPr>
        <w:ind w:left="4126" w:hanging="936"/>
      </w:pPr>
      <w:rPr>
        <w:rFonts w:hint="default"/>
      </w:rPr>
    </w:lvl>
    <w:lvl w:ilvl="6">
      <w:start w:val="1"/>
      <w:numFmt w:val="decimal"/>
      <w:lvlText w:val="%1.%2.%3.%4.%5.%6.%7."/>
      <w:lvlJc w:val="left"/>
      <w:pPr>
        <w:ind w:left="4630" w:hanging="1080"/>
      </w:pPr>
      <w:rPr>
        <w:rFonts w:hint="default"/>
      </w:rPr>
    </w:lvl>
    <w:lvl w:ilvl="7">
      <w:start w:val="1"/>
      <w:numFmt w:val="decimal"/>
      <w:lvlText w:val="%1.%2.%3.%4.%5.%6.%7.%8."/>
      <w:lvlJc w:val="left"/>
      <w:pPr>
        <w:ind w:left="5134" w:hanging="1224"/>
      </w:pPr>
      <w:rPr>
        <w:rFonts w:hint="default"/>
      </w:rPr>
    </w:lvl>
    <w:lvl w:ilvl="8">
      <w:start w:val="1"/>
      <w:numFmt w:val="decimal"/>
      <w:lvlText w:val="%1.%2.%3.%4.%5.%6.%7.%8.%9."/>
      <w:lvlJc w:val="left"/>
      <w:pPr>
        <w:ind w:left="5710" w:hanging="1440"/>
      </w:pPr>
      <w:rPr>
        <w:rFonts w:hint="default"/>
      </w:rPr>
    </w:lvl>
  </w:abstractNum>
  <w:abstractNum w:abstractNumId="6" w15:restartNumberingAfterBreak="0">
    <w:nsid w:val="760A3F1A"/>
    <w:multiLevelType w:val="multilevel"/>
    <w:tmpl w:val="4CFA63E6"/>
    <w:lvl w:ilvl="0">
      <w:start w:val="1"/>
      <w:numFmt w:val="decimal"/>
      <w:lvlText w:val="%1."/>
      <w:lvlJc w:val="left"/>
      <w:pPr>
        <w:ind w:left="1750" w:hanging="360"/>
      </w:pPr>
      <w:rPr>
        <w:rFonts w:hint="default"/>
      </w:rPr>
    </w:lvl>
    <w:lvl w:ilvl="1">
      <w:start w:val="1"/>
      <w:numFmt w:val="decimal"/>
      <w:lvlText w:val="%1.%2."/>
      <w:lvlJc w:val="left"/>
      <w:pPr>
        <w:ind w:left="2389" w:hanging="432"/>
      </w:pPr>
      <w:rPr>
        <w:rFonts w:hint="default"/>
      </w:rPr>
    </w:lvl>
    <w:lvl w:ilvl="2">
      <w:start w:val="1"/>
      <w:numFmt w:val="decimal"/>
      <w:lvlText w:val="%1.%2.%3."/>
      <w:lvlJc w:val="left"/>
      <w:pPr>
        <w:ind w:left="2614" w:hanging="504"/>
      </w:pPr>
      <w:rPr>
        <w:rFonts w:hint="default"/>
      </w:rPr>
    </w:lvl>
    <w:lvl w:ilvl="3">
      <w:start w:val="1"/>
      <w:numFmt w:val="decimal"/>
      <w:lvlText w:val="%1.%2.%3.%4."/>
      <w:lvlJc w:val="left"/>
      <w:pPr>
        <w:ind w:left="3118" w:hanging="648"/>
      </w:pPr>
      <w:rPr>
        <w:rFonts w:hint="default"/>
      </w:rPr>
    </w:lvl>
    <w:lvl w:ilvl="4">
      <w:start w:val="1"/>
      <w:numFmt w:val="decimal"/>
      <w:lvlText w:val="%1.%2.%3.%4.%5."/>
      <w:lvlJc w:val="left"/>
      <w:pPr>
        <w:ind w:left="3622" w:hanging="792"/>
      </w:pPr>
      <w:rPr>
        <w:rFonts w:hint="default"/>
      </w:rPr>
    </w:lvl>
    <w:lvl w:ilvl="5">
      <w:start w:val="1"/>
      <w:numFmt w:val="decimal"/>
      <w:lvlText w:val="%1.%2.%3.%4.%5.%6."/>
      <w:lvlJc w:val="left"/>
      <w:pPr>
        <w:ind w:left="4126" w:hanging="936"/>
      </w:pPr>
      <w:rPr>
        <w:rFonts w:hint="default"/>
      </w:rPr>
    </w:lvl>
    <w:lvl w:ilvl="6">
      <w:start w:val="1"/>
      <w:numFmt w:val="decimal"/>
      <w:lvlText w:val="%1.%2.%3.%4.%5.%6.%7."/>
      <w:lvlJc w:val="left"/>
      <w:pPr>
        <w:ind w:left="4630" w:hanging="1080"/>
      </w:pPr>
      <w:rPr>
        <w:rFonts w:hint="default"/>
      </w:rPr>
    </w:lvl>
    <w:lvl w:ilvl="7">
      <w:start w:val="1"/>
      <w:numFmt w:val="decimal"/>
      <w:lvlText w:val="%1.%2.%3.%4.%5.%6.%7.%8."/>
      <w:lvlJc w:val="left"/>
      <w:pPr>
        <w:ind w:left="5134" w:hanging="1224"/>
      </w:pPr>
      <w:rPr>
        <w:rFonts w:hint="default"/>
      </w:rPr>
    </w:lvl>
    <w:lvl w:ilvl="8">
      <w:start w:val="1"/>
      <w:numFmt w:val="decimal"/>
      <w:lvlText w:val="%1.%2.%3.%4.%5.%6.%7.%8.%9."/>
      <w:lvlJc w:val="left"/>
      <w:pPr>
        <w:ind w:left="5710" w:hanging="1440"/>
      </w:pPr>
      <w:rPr>
        <w:rFonts w:hint="default"/>
      </w:rPr>
    </w:lvl>
  </w:abstractNum>
  <w:num w:numId="1" w16cid:durableId="1594318071">
    <w:abstractNumId w:val="2"/>
  </w:num>
  <w:num w:numId="2" w16cid:durableId="446900116">
    <w:abstractNumId w:val="5"/>
  </w:num>
  <w:num w:numId="3" w16cid:durableId="719745138">
    <w:abstractNumId w:val="4"/>
  </w:num>
  <w:num w:numId="4" w16cid:durableId="16082926">
    <w:abstractNumId w:val="1"/>
  </w:num>
  <w:num w:numId="5" w16cid:durableId="286594495">
    <w:abstractNumId w:val="6"/>
  </w:num>
  <w:num w:numId="6" w16cid:durableId="1514950723">
    <w:abstractNumId w:val="3"/>
  </w:num>
  <w:num w:numId="7" w16cid:durableId="530922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C1C"/>
    <w:rsid w:val="00022C1C"/>
    <w:rsid w:val="00081BCD"/>
    <w:rsid w:val="000F6047"/>
    <w:rsid w:val="00182F66"/>
    <w:rsid w:val="001D5E4A"/>
    <w:rsid w:val="00220A02"/>
    <w:rsid w:val="002D0A01"/>
    <w:rsid w:val="002E7A64"/>
    <w:rsid w:val="003367AD"/>
    <w:rsid w:val="003A4E1C"/>
    <w:rsid w:val="00477C0B"/>
    <w:rsid w:val="0054385D"/>
    <w:rsid w:val="0055426B"/>
    <w:rsid w:val="005853A4"/>
    <w:rsid w:val="00715184"/>
    <w:rsid w:val="00A3033A"/>
    <w:rsid w:val="00AA03BA"/>
    <w:rsid w:val="00BC1C70"/>
    <w:rsid w:val="00C0518C"/>
    <w:rsid w:val="00DB53F4"/>
    <w:rsid w:val="00E245D7"/>
    <w:rsid w:val="00E545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4A006D"/>
  <w15:chartTrackingRefBased/>
  <w15:docId w15:val="{51570519-E494-4E3F-BF6F-96A13F79A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qFormat/>
    <w:rsid w:val="005853A4"/>
    <w:pPr>
      <w:keepNext/>
      <w:spacing w:after="0" w:line="240" w:lineRule="auto"/>
      <w:outlineLvl w:val="0"/>
    </w:pPr>
    <w:rPr>
      <w:rFonts w:ascii="Times New Roman" w:eastAsia="Times New Roman" w:hAnsi="Times New Roman" w:cs="Times New Roman"/>
      <w:sz w:val="52"/>
      <w:szCs w:val="24"/>
      <w:lang w:eastAsia="cs-CZ"/>
    </w:rPr>
  </w:style>
  <w:style w:type="paragraph" w:styleId="Nadpis2">
    <w:name w:val="heading 2"/>
    <w:basedOn w:val="Normlny"/>
    <w:next w:val="Normlny"/>
    <w:link w:val="Nadpis2Char"/>
    <w:uiPriority w:val="9"/>
    <w:unhideWhenUsed/>
    <w:qFormat/>
    <w:rsid w:val="005853A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semiHidden/>
    <w:unhideWhenUsed/>
    <w:qFormat/>
    <w:rsid w:val="005853A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semiHidden/>
    <w:unhideWhenUsed/>
    <w:qFormat/>
    <w:rsid w:val="005853A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
    <w:semiHidden/>
    <w:unhideWhenUsed/>
    <w:qFormat/>
    <w:rsid w:val="005853A4"/>
    <w:pPr>
      <w:keepNext/>
      <w:keepLines/>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5853A4"/>
    <w:pPr>
      <w:keepNext/>
      <w:keepLines/>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5853A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5853A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5853A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22C1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22C1C"/>
  </w:style>
  <w:style w:type="paragraph" w:styleId="Pta">
    <w:name w:val="footer"/>
    <w:basedOn w:val="Normlny"/>
    <w:link w:val="PtaChar"/>
    <w:uiPriority w:val="99"/>
    <w:unhideWhenUsed/>
    <w:rsid w:val="00022C1C"/>
    <w:pPr>
      <w:tabs>
        <w:tab w:val="center" w:pos="4536"/>
        <w:tab w:val="right" w:pos="9072"/>
      </w:tabs>
      <w:spacing w:after="0" w:line="240" w:lineRule="auto"/>
    </w:pPr>
  </w:style>
  <w:style w:type="character" w:customStyle="1" w:styleId="PtaChar">
    <w:name w:val="Päta Char"/>
    <w:basedOn w:val="Predvolenpsmoodseku"/>
    <w:link w:val="Pta"/>
    <w:uiPriority w:val="99"/>
    <w:rsid w:val="00022C1C"/>
  </w:style>
  <w:style w:type="character" w:customStyle="1" w:styleId="Nadpis1Char">
    <w:name w:val="Nadpis 1 Char"/>
    <w:basedOn w:val="Predvolenpsmoodseku"/>
    <w:link w:val="Nadpis1"/>
    <w:rsid w:val="005853A4"/>
    <w:rPr>
      <w:rFonts w:ascii="Times New Roman" w:eastAsia="Times New Roman" w:hAnsi="Times New Roman" w:cs="Times New Roman"/>
      <w:sz w:val="52"/>
      <w:szCs w:val="24"/>
      <w:lang w:eastAsia="cs-CZ"/>
    </w:rPr>
  </w:style>
  <w:style w:type="paragraph" w:styleId="Hlavikaobsahu">
    <w:name w:val="TOC Heading"/>
    <w:basedOn w:val="Nadpis1"/>
    <w:next w:val="Normlny"/>
    <w:uiPriority w:val="39"/>
    <w:unhideWhenUsed/>
    <w:qFormat/>
    <w:rsid w:val="005853A4"/>
    <w:pPr>
      <w:keepLines/>
      <w:spacing w:before="240" w:line="259" w:lineRule="auto"/>
      <w:outlineLvl w:val="9"/>
    </w:pPr>
    <w:rPr>
      <w:rFonts w:asciiTheme="majorHAnsi" w:eastAsiaTheme="majorEastAsia" w:hAnsiTheme="majorHAnsi" w:cstheme="majorBidi"/>
      <w:color w:val="2F5496" w:themeColor="accent1" w:themeShade="BF"/>
      <w:sz w:val="32"/>
      <w:szCs w:val="32"/>
      <w:lang w:eastAsia="sk-SK"/>
    </w:rPr>
  </w:style>
  <w:style w:type="character" w:customStyle="1" w:styleId="Nadpis2Char">
    <w:name w:val="Nadpis 2 Char"/>
    <w:basedOn w:val="Predvolenpsmoodseku"/>
    <w:link w:val="Nadpis2"/>
    <w:uiPriority w:val="9"/>
    <w:rsid w:val="005853A4"/>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Predvolenpsmoodseku"/>
    <w:link w:val="Nadpis3"/>
    <w:uiPriority w:val="9"/>
    <w:semiHidden/>
    <w:rsid w:val="005853A4"/>
    <w:rPr>
      <w:rFonts w:asciiTheme="majorHAnsi" w:eastAsiaTheme="majorEastAsia" w:hAnsiTheme="majorHAnsi" w:cstheme="majorBidi"/>
      <w:color w:val="1F3763" w:themeColor="accent1" w:themeShade="7F"/>
      <w:sz w:val="24"/>
      <w:szCs w:val="24"/>
    </w:rPr>
  </w:style>
  <w:style w:type="character" w:customStyle="1" w:styleId="Nadpis4Char">
    <w:name w:val="Nadpis 4 Char"/>
    <w:basedOn w:val="Predvolenpsmoodseku"/>
    <w:link w:val="Nadpis4"/>
    <w:uiPriority w:val="9"/>
    <w:semiHidden/>
    <w:rsid w:val="005853A4"/>
    <w:rPr>
      <w:rFonts w:asciiTheme="majorHAnsi" w:eastAsiaTheme="majorEastAsia" w:hAnsiTheme="majorHAnsi" w:cstheme="majorBidi"/>
      <w:i/>
      <w:iCs/>
      <w:color w:val="2F5496" w:themeColor="accent1" w:themeShade="BF"/>
    </w:rPr>
  </w:style>
  <w:style w:type="character" w:customStyle="1" w:styleId="Nadpis5Char">
    <w:name w:val="Nadpis 5 Char"/>
    <w:basedOn w:val="Predvolenpsmoodseku"/>
    <w:link w:val="Nadpis5"/>
    <w:uiPriority w:val="9"/>
    <w:semiHidden/>
    <w:rsid w:val="005853A4"/>
    <w:rPr>
      <w:rFonts w:asciiTheme="majorHAnsi" w:eastAsiaTheme="majorEastAsia" w:hAnsiTheme="majorHAnsi" w:cstheme="majorBidi"/>
      <w:color w:val="2F5496" w:themeColor="accent1" w:themeShade="BF"/>
    </w:rPr>
  </w:style>
  <w:style w:type="character" w:customStyle="1" w:styleId="Nadpis6Char">
    <w:name w:val="Nadpis 6 Char"/>
    <w:basedOn w:val="Predvolenpsmoodseku"/>
    <w:link w:val="Nadpis6"/>
    <w:uiPriority w:val="9"/>
    <w:semiHidden/>
    <w:rsid w:val="005853A4"/>
    <w:rPr>
      <w:rFonts w:asciiTheme="majorHAnsi" w:eastAsiaTheme="majorEastAsia" w:hAnsiTheme="majorHAnsi" w:cstheme="majorBidi"/>
      <w:color w:val="1F3763" w:themeColor="accent1" w:themeShade="7F"/>
    </w:rPr>
  </w:style>
  <w:style w:type="character" w:customStyle="1" w:styleId="Nadpis7Char">
    <w:name w:val="Nadpis 7 Char"/>
    <w:basedOn w:val="Predvolenpsmoodseku"/>
    <w:link w:val="Nadpis7"/>
    <w:uiPriority w:val="9"/>
    <w:semiHidden/>
    <w:rsid w:val="005853A4"/>
    <w:rPr>
      <w:rFonts w:asciiTheme="majorHAnsi" w:eastAsiaTheme="majorEastAsia" w:hAnsiTheme="majorHAnsi" w:cstheme="majorBidi"/>
      <w:i/>
      <w:iCs/>
      <w:color w:val="1F3763" w:themeColor="accent1" w:themeShade="7F"/>
    </w:rPr>
  </w:style>
  <w:style w:type="character" w:customStyle="1" w:styleId="Nadpis8Char">
    <w:name w:val="Nadpis 8 Char"/>
    <w:basedOn w:val="Predvolenpsmoodseku"/>
    <w:link w:val="Nadpis8"/>
    <w:uiPriority w:val="9"/>
    <w:semiHidden/>
    <w:rsid w:val="005853A4"/>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5853A4"/>
    <w:rPr>
      <w:rFonts w:asciiTheme="majorHAnsi" w:eastAsiaTheme="majorEastAsia" w:hAnsiTheme="majorHAnsi" w:cstheme="majorBidi"/>
      <w:i/>
      <w:iCs/>
      <w:color w:val="272727" w:themeColor="text1" w:themeTint="D8"/>
      <w:sz w:val="21"/>
      <w:szCs w:val="21"/>
    </w:rPr>
  </w:style>
  <w:style w:type="paragraph" w:styleId="Odsekzoznamu">
    <w:name w:val="List Paragraph"/>
    <w:basedOn w:val="Normlny"/>
    <w:uiPriority w:val="34"/>
    <w:qFormat/>
    <w:rsid w:val="005853A4"/>
    <w:pPr>
      <w:ind w:left="720"/>
      <w:contextualSpacing/>
    </w:pPr>
  </w:style>
  <w:style w:type="paragraph" w:styleId="Obsah2">
    <w:name w:val="toc 2"/>
    <w:basedOn w:val="Normlny"/>
    <w:next w:val="Normlny"/>
    <w:autoRedefine/>
    <w:uiPriority w:val="39"/>
    <w:unhideWhenUsed/>
    <w:rsid w:val="005853A4"/>
    <w:pPr>
      <w:spacing w:after="100"/>
      <w:ind w:left="220"/>
    </w:pPr>
  </w:style>
  <w:style w:type="character" w:styleId="Hypertextovprepojenie">
    <w:name w:val="Hyperlink"/>
    <w:basedOn w:val="Predvolenpsmoodseku"/>
    <w:uiPriority w:val="99"/>
    <w:unhideWhenUsed/>
    <w:rsid w:val="005853A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urgevorkyan@gevorkyan.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437EB3-B5B3-48B8-9278-1E9513C90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2505</Words>
  <Characters>14280</Characters>
  <Application>Microsoft Office Word</Application>
  <DocSecurity>0</DocSecurity>
  <Lines>119</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16752</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Martina Richterová</dc:creator>
  <keywords>, docId:AF9D172F1098462AF633D4A1E0828FED</keywords>
  <dc:description/>
  <lastModifiedBy>Denisa Riečanová</lastModifiedBy>
  <revision>3</revision>
  <dcterms:created xsi:type="dcterms:W3CDTF">2026-04-20T10:55:00.0000000Z</dcterms:created>
  <dcterms:modified xsi:type="dcterms:W3CDTF">2026-04-20T11:46:00.0000000Z</dcterms:modified>
</coreProperties>
</file>